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94378" w14:textId="77777777" w:rsidR="00B61485" w:rsidRPr="00697482" w:rsidRDefault="00101AC0" w:rsidP="00EA3F78">
      <w:pPr>
        <w:ind w:right="144"/>
        <w:rPr>
          <w:lang w:val="es-MX"/>
        </w:rPr>
      </w:pPr>
      <w:r w:rsidRPr="00697482">
        <w:rPr>
          <w:lang w:val="es-MX"/>
        </w:rPr>
        <w:t>Martha Méndez</w:t>
      </w:r>
    </w:p>
    <w:p w14:paraId="154E2671" w14:textId="6CCDC4E7" w:rsidR="00101AC0" w:rsidRPr="00697482" w:rsidRDefault="00101AC0" w:rsidP="00EA3F78">
      <w:pPr>
        <w:ind w:right="144"/>
        <w:rPr>
          <w:lang w:val="es-MX"/>
        </w:rPr>
      </w:pPr>
      <w:r w:rsidRPr="00697482">
        <w:rPr>
          <w:lang w:val="es-MX"/>
        </w:rPr>
        <w:t>SPAN 304</w:t>
      </w:r>
    </w:p>
    <w:p w14:paraId="72257A57" w14:textId="77777777" w:rsidR="00101AC0" w:rsidRPr="00697482" w:rsidRDefault="00101AC0" w:rsidP="00EA3F78">
      <w:pPr>
        <w:ind w:right="144"/>
        <w:rPr>
          <w:lang w:val="es-MX"/>
        </w:rPr>
      </w:pPr>
      <w:r w:rsidRPr="00697482">
        <w:rPr>
          <w:lang w:val="es-MX"/>
        </w:rPr>
        <w:t>Trabajo Final</w:t>
      </w:r>
    </w:p>
    <w:p w14:paraId="22D34BC6" w14:textId="64B1F3A5" w:rsidR="00101AC0" w:rsidRPr="00697482" w:rsidRDefault="00697482" w:rsidP="00EA3F78">
      <w:pPr>
        <w:ind w:right="144"/>
        <w:rPr>
          <w:lang w:val="es-MX"/>
        </w:rPr>
      </w:pPr>
      <w:r>
        <w:rPr>
          <w:lang w:val="es-MX"/>
        </w:rPr>
        <w:t>12 D</w:t>
      </w:r>
      <w:r w:rsidR="006B1F83" w:rsidRPr="00697482">
        <w:rPr>
          <w:lang w:val="es-MX"/>
        </w:rPr>
        <w:t>iciembre 2017</w:t>
      </w:r>
    </w:p>
    <w:p w14:paraId="613C394C" w14:textId="6FAE7F1C" w:rsidR="0078203B" w:rsidRPr="00697482" w:rsidRDefault="000427F4" w:rsidP="000427F4">
      <w:pPr>
        <w:spacing w:after="0" w:line="480" w:lineRule="auto"/>
        <w:ind w:right="144"/>
        <w:jc w:val="center"/>
        <w:rPr>
          <w:lang w:val="es-MX"/>
        </w:rPr>
      </w:pPr>
      <w:r w:rsidRPr="00697482">
        <w:rPr>
          <w:lang w:val="es-MX"/>
        </w:rPr>
        <w:t>Vidas Encarcelada</w:t>
      </w:r>
      <w:r w:rsidR="00CB4149" w:rsidRPr="00697482">
        <w:rPr>
          <w:lang w:val="es-MX"/>
        </w:rPr>
        <w:t>s</w:t>
      </w:r>
    </w:p>
    <w:p w14:paraId="23D54BDE" w14:textId="25D7E7F5" w:rsidR="000B28AE" w:rsidRDefault="000427F4" w:rsidP="00D12C24">
      <w:pPr>
        <w:spacing w:after="0" w:line="480" w:lineRule="auto"/>
        <w:ind w:right="144"/>
        <w:rPr>
          <w:color w:val="212121"/>
          <w:lang w:val="es-ES"/>
        </w:rPr>
      </w:pPr>
      <w:r w:rsidRPr="00697482">
        <w:rPr>
          <w:lang w:val="es-MX"/>
        </w:rPr>
        <w:tab/>
      </w:r>
      <w:r w:rsidR="00CB1E69" w:rsidRPr="00697482">
        <w:rPr>
          <w:lang w:val="es-MX"/>
        </w:rPr>
        <w:t xml:space="preserve"> </w:t>
      </w:r>
      <w:r w:rsidR="00177AB1" w:rsidRPr="00697482">
        <w:rPr>
          <w:lang w:val="es-MX"/>
        </w:rPr>
        <w:t>E</w:t>
      </w:r>
      <w:r w:rsidR="00177AB1">
        <w:rPr>
          <w:color w:val="212121"/>
          <w:lang w:val="es-ES"/>
        </w:rPr>
        <w:t xml:space="preserve">n su compromiso </w:t>
      </w:r>
      <w:r w:rsidR="007D3C97">
        <w:rPr>
          <w:color w:val="212121"/>
          <w:lang w:val="es-ES"/>
        </w:rPr>
        <w:t xml:space="preserve">como </w:t>
      </w:r>
      <w:r w:rsidR="001C7308">
        <w:rPr>
          <w:color w:val="212121"/>
          <w:lang w:val="es-ES"/>
        </w:rPr>
        <w:t xml:space="preserve">dramaturgo y </w:t>
      </w:r>
      <w:r w:rsidR="00177AB1">
        <w:rPr>
          <w:color w:val="212121"/>
          <w:lang w:val="es-ES"/>
        </w:rPr>
        <w:t xml:space="preserve">poeta, </w:t>
      </w:r>
      <w:r w:rsidR="00BE5489">
        <w:rPr>
          <w:color w:val="212121"/>
          <w:lang w:val="es-ES"/>
        </w:rPr>
        <w:t xml:space="preserve">el español </w:t>
      </w:r>
      <w:r w:rsidR="00177AB1">
        <w:rPr>
          <w:color w:val="212121"/>
          <w:lang w:val="es-ES"/>
        </w:rPr>
        <w:t>Federico García Lorca incluía no só</w:t>
      </w:r>
      <w:r w:rsidR="00CB4149">
        <w:rPr>
          <w:color w:val="212121"/>
          <w:lang w:val="es-ES"/>
        </w:rPr>
        <w:t xml:space="preserve">lo un estilo con imágenes desarregladas pero también con aspectos opuestos como circunstancias reales </w:t>
      </w:r>
      <w:r w:rsidR="007D3C97">
        <w:rPr>
          <w:color w:val="212121"/>
          <w:lang w:val="es-ES"/>
        </w:rPr>
        <w:t>contra</w:t>
      </w:r>
      <w:r w:rsidR="00CB4149">
        <w:rPr>
          <w:color w:val="212121"/>
          <w:lang w:val="es-ES"/>
        </w:rPr>
        <w:t xml:space="preserve"> la imaginación</w:t>
      </w:r>
      <w:r w:rsidR="00BE5489">
        <w:rPr>
          <w:color w:val="212121"/>
          <w:lang w:val="es-ES"/>
        </w:rPr>
        <w:t xml:space="preserve">. </w:t>
      </w:r>
      <w:r w:rsidR="001C7308">
        <w:rPr>
          <w:color w:val="212121"/>
          <w:lang w:val="es-ES"/>
        </w:rPr>
        <w:t>Él poeta</w:t>
      </w:r>
      <w:r w:rsidR="00BA3943">
        <w:rPr>
          <w:color w:val="212121"/>
          <w:lang w:val="es-ES"/>
        </w:rPr>
        <w:t xml:space="preserve"> vanguardista</w:t>
      </w:r>
      <w:r w:rsidR="001C7308">
        <w:rPr>
          <w:color w:val="212121"/>
          <w:lang w:val="es-ES"/>
        </w:rPr>
        <w:t xml:space="preserve"> nació cerca de Granada en 1898 y pertenece al movimiento literario de la Generación del 27 que surgió a principios del siglo XX.</w:t>
      </w:r>
      <w:r w:rsidR="007D3C97">
        <w:rPr>
          <w:color w:val="212121"/>
          <w:lang w:val="es-ES"/>
        </w:rPr>
        <w:t xml:space="preserve">  </w:t>
      </w:r>
      <w:r w:rsidR="00746C5A">
        <w:rPr>
          <w:color w:val="212121"/>
          <w:lang w:val="es-ES"/>
        </w:rPr>
        <w:t>El</w:t>
      </w:r>
      <w:r w:rsidR="00BE5489">
        <w:rPr>
          <w:color w:val="212121"/>
          <w:lang w:val="es-ES"/>
        </w:rPr>
        <w:t xml:space="preserve"> aspecto opuesto de lo tradicional </w:t>
      </w:r>
      <w:r w:rsidR="007D3C97">
        <w:rPr>
          <w:color w:val="212121"/>
          <w:lang w:val="es-ES"/>
        </w:rPr>
        <w:t>contra</w:t>
      </w:r>
      <w:r w:rsidR="00BE5489">
        <w:rPr>
          <w:color w:val="212121"/>
          <w:lang w:val="es-ES"/>
        </w:rPr>
        <w:t xml:space="preserve"> lo moderno se observa en </w:t>
      </w:r>
      <w:r w:rsidR="00CB4149">
        <w:rPr>
          <w:color w:val="212121"/>
          <w:lang w:val="es-ES"/>
        </w:rPr>
        <w:t xml:space="preserve">su </w:t>
      </w:r>
      <w:r w:rsidR="00CF71F0">
        <w:rPr>
          <w:color w:val="212121"/>
          <w:lang w:val="es-ES"/>
        </w:rPr>
        <w:t xml:space="preserve">famosa </w:t>
      </w:r>
      <w:r w:rsidR="00CB4149">
        <w:rPr>
          <w:color w:val="212121"/>
          <w:lang w:val="es-ES"/>
        </w:rPr>
        <w:t>obra</w:t>
      </w:r>
      <w:r w:rsidR="00BE5489">
        <w:rPr>
          <w:color w:val="212121"/>
          <w:lang w:val="es-ES"/>
        </w:rPr>
        <w:t xml:space="preserve"> escrita en 1936</w:t>
      </w:r>
      <w:r w:rsidR="00CF71F0">
        <w:rPr>
          <w:color w:val="212121"/>
          <w:lang w:val="es-ES"/>
        </w:rPr>
        <w:t>,</w:t>
      </w:r>
      <w:r w:rsidR="00CB4149" w:rsidRPr="00697482">
        <w:rPr>
          <w:lang w:val="es-MX"/>
        </w:rPr>
        <w:t xml:space="preserve"> </w:t>
      </w:r>
      <w:r w:rsidR="00A146E0" w:rsidRPr="00CB4149">
        <w:rPr>
          <w:i/>
          <w:color w:val="212121"/>
          <w:lang w:val="es-ES"/>
        </w:rPr>
        <w:t>La</w:t>
      </w:r>
      <w:r w:rsidR="00A146E0">
        <w:rPr>
          <w:i/>
          <w:color w:val="212121"/>
          <w:lang w:val="es-ES"/>
        </w:rPr>
        <w:t xml:space="preserve"> casa de Bernarda Alba</w:t>
      </w:r>
      <w:r w:rsidR="00BE5489">
        <w:rPr>
          <w:color w:val="212121"/>
          <w:lang w:val="es-ES"/>
        </w:rPr>
        <w:t xml:space="preserve"> del género de drama</w:t>
      </w:r>
      <w:r w:rsidR="00746C5A">
        <w:rPr>
          <w:color w:val="212121"/>
          <w:lang w:val="es-ES"/>
        </w:rPr>
        <w:t xml:space="preserve">. </w:t>
      </w:r>
      <w:r w:rsidR="001C7308">
        <w:rPr>
          <w:color w:val="212121"/>
          <w:lang w:val="es-ES"/>
        </w:rPr>
        <w:t xml:space="preserve">Fue la última </w:t>
      </w:r>
      <w:r w:rsidR="006A1EF3">
        <w:rPr>
          <w:color w:val="212121"/>
          <w:lang w:val="es-ES"/>
        </w:rPr>
        <w:t xml:space="preserve">obra </w:t>
      </w:r>
      <w:r w:rsidR="001C7308">
        <w:rPr>
          <w:color w:val="212121"/>
          <w:lang w:val="es-ES"/>
        </w:rPr>
        <w:t>porque</w:t>
      </w:r>
      <w:r w:rsidR="00997777">
        <w:rPr>
          <w:color w:val="212121"/>
          <w:lang w:val="es-ES"/>
        </w:rPr>
        <w:t xml:space="preserve"> </w:t>
      </w:r>
      <w:r w:rsidR="007D3C97">
        <w:rPr>
          <w:color w:val="212121"/>
          <w:lang w:val="es-ES"/>
        </w:rPr>
        <w:t xml:space="preserve">lo asesinaron </w:t>
      </w:r>
      <w:r w:rsidR="001C7308">
        <w:rPr>
          <w:color w:val="212121"/>
          <w:lang w:val="es-ES"/>
        </w:rPr>
        <w:t>por sus creencias liberales y su</w:t>
      </w:r>
      <w:r w:rsidR="00997777">
        <w:rPr>
          <w:color w:val="212121"/>
          <w:lang w:val="es-ES"/>
        </w:rPr>
        <w:t xml:space="preserve"> </w:t>
      </w:r>
      <w:r w:rsidR="00746C5A">
        <w:rPr>
          <w:color w:val="212121"/>
          <w:lang w:val="es-ES"/>
        </w:rPr>
        <w:t>inaceptable homosexualidad</w:t>
      </w:r>
      <w:r w:rsidR="004E4E9B">
        <w:rPr>
          <w:color w:val="212121"/>
          <w:lang w:val="es-ES"/>
        </w:rPr>
        <w:t xml:space="preserve"> al empezar la Guerra Civil </w:t>
      </w:r>
      <w:r w:rsidR="006A1EF3">
        <w:rPr>
          <w:color w:val="212121"/>
          <w:lang w:val="es-ES"/>
        </w:rPr>
        <w:t>de</w:t>
      </w:r>
      <w:r w:rsidR="004E4E9B">
        <w:rPr>
          <w:color w:val="212121"/>
          <w:lang w:val="es-ES"/>
        </w:rPr>
        <w:t xml:space="preserve"> España</w:t>
      </w:r>
      <w:r w:rsidR="00746C5A">
        <w:rPr>
          <w:color w:val="212121"/>
          <w:lang w:val="es-ES"/>
        </w:rPr>
        <w:t>.</w:t>
      </w:r>
      <w:r w:rsidR="001C7308">
        <w:rPr>
          <w:color w:val="212121"/>
          <w:lang w:val="es-ES"/>
        </w:rPr>
        <w:t xml:space="preserve"> </w:t>
      </w:r>
      <w:r w:rsidR="00746C5A">
        <w:rPr>
          <w:color w:val="212121"/>
          <w:lang w:val="es-ES"/>
        </w:rPr>
        <w:t xml:space="preserve">La obra </w:t>
      </w:r>
      <w:r w:rsidR="00AF6E5B">
        <w:rPr>
          <w:color w:val="212121"/>
          <w:lang w:val="es-ES"/>
        </w:rPr>
        <w:t>mantiene</w:t>
      </w:r>
      <w:r w:rsidR="005C7111">
        <w:rPr>
          <w:color w:val="212121"/>
          <w:lang w:val="es-ES"/>
        </w:rPr>
        <w:t xml:space="preserve"> algunos temas de este movimiento literario que son el amor, la muerte, la frustración y</w:t>
      </w:r>
      <w:r w:rsidR="00FD02A8">
        <w:rPr>
          <w:color w:val="212121"/>
          <w:lang w:val="es-ES"/>
        </w:rPr>
        <w:t xml:space="preserve"> el d</w:t>
      </w:r>
      <w:r w:rsidR="001B6B3E">
        <w:rPr>
          <w:color w:val="212121"/>
          <w:lang w:val="es-ES"/>
        </w:rPr>
        <w:t>estino</w:t>
      </w:r>
      <w:r w:rsidR="00D35524">
        <w:rPr>
          <w:color w:val="212121"/>
          <w:lang w:val="es-ES"/>
        </w:rPr>
        <w:t xml:space="preserve"> y se reflejan figuras retóricas incluyendo </w:t>
      </w:r>
      <w:r w:rsidR="007324F6">
        <w:rPr>
          <w:color w:val="212121"/>
          <w:lang w:val="es-ES"/>
        </w:rPr>
        <w:t>la</w:t>
      </w:r>
      <w:r w:rsidR="001D0D39">
        <w:rPr>
          <w:color w:val="212121"/>
          <w:lang w:val="es-ES"/>
        </w:rPr>
        <w:t xml:space="preserve"> antítesis, </w:t>
      </w:r>
      <w:proofErr w:type="gramStart"/>
      <w:r w:rsidR="00D35524">
        <w:rPr>
          <w:color w:val="212121"/>
          <w:lang w:val="es-ES"/>
        </w:rPr>
        <w:t>hipérbole</w:t>
      </w:r>
      <w:proofErr w:type="gramEnd"/>
      <w:r w:rsidR="00D35524">
        <w:rPr>
          <w:color w:val="212121"/>
          <w:lang w:val="es-ES"/>
        </w:rPr>
        <w:t xml:space="preserve">, metáfora y varios símbolos. </w:t>
      </w:r>
      <w:r w:rsidR="0000445F">
        <w:rPr>
          <w:color w:val="212121"/>
          <w:lang w:val="es-ES"/>
        </w:rPr>
        <w:t>Además</w:t>
      </w:r>
      <w:r w:rsidR="00AF6E5B">
        <w:rPr>
          <w:color w:val="212121"/>
          <w:lang w:val="es-ES"/>
        </w:rPr>
        <w:t xml:space="preserve"> </w:t>
      </w:r>
      <w:r w:rsidR="00FD02A8">
        <w:rPr>
          <w:color w:val="212121"/>
          <w:lang w:val="es-ES"/>
        </w:rPr>
        <w:t xml:space="preserve">notamos </w:t>
      </w:r>
      <w:r w:rsidR="00D12C24">
        <w:rPr>
          <w:color w:val="212121"/>
          <w:lang w:val="es-ES"/>
        </w:rPr>
        <w:t xml:space="preserve">la </w:t>
      </w:r>
      <w:r w:rsidR="00EE43C8">
        <w:rPr>
          <w:color w:val="212121"/>
          <w:lang w:val="es-ES"/>
        </w:rPr>
        <w:t>imposición de</w:t>
      </w:r>
      <w:r w:rsidR="00D12C24">
        <w:rPr>
          <w:color w:val="212121"/>
          <w:lang w:val="es-ES"/>
        </w:rPr>
        <w:t xml:space="preserve"> </w:t>
      </w:r>
      <w:r w:rsidR="00F211C3">
        <w:rPr>
          <w:color w:val="212121"/>
          <w:lang w:val="es-ES"/>
        </w:rPr>
        <w:t xml:space="preserve">lo </w:t>
      </w:r>
      <w:r w:rsidR="00746C5A">
        <w:rPr>
          <w:color w:val="212121"/>
          <w:lang w:val="es-ES"/>
        </w:rPr>
        <w:t>tradicional</w:t>
      </w:r>
      <w:r w:rsidR="00F211C3">
        <w:rPr>
          <w:color w:val="212121"/>
          <w:lang w:val="es-ES"/>
        </w:rPr>
        <w:t xml:space="preserve"> </w:t>
      </w:r>
      <w:r w:rsidR="00D35524">
        <w:rPr>
          <w:color w:val="212121"/>
          <w:lang w:val="es-ES"/>
        </w:rPr>
        <w:t xml:space="preserve">sobre el género femenino </w:t>
      </w:r>
      <w:r w:rsidR="00F85F0F">
        <w:rPr>
          <w:color w:val="212121"/>
          <w:lang w:val="es-ES"/>
        </w:rPr>
        <w:t>la cual viene disfrazada en varias formas de abuso</w:t>
      </w:r>
      <w:r w:rsidR="00D35524">
        <w:rPr>
          <w:color w:val="212121"/>
          <w:lang w:val="es-ES"/>
        </w:rPr>
        <w:t>.</w:t>
      </w:r>
      <w:r w:rsidR="00F211C3">
        <w:rPr>
          <w:color w:val="212121"/>
          <w:lang w:val="es-ES"/>
        </w:rPr>
        <w:t xml:space="preserve"> </w:t>
      </w:r>
      <w:r w:rsidR="00F85F0F">
        <w:rPr>
          <w:color w:val="212121"/>
          <w:lang w:val="es-ES"/>
        </w:rPr>
        <w:t xml:space="preserve">Bernarda Alba es el personaje principal y es quien transmite perpetuamente este abuso en sus cinco hijas y propia madre al seguir las tradiciones impuestas por la sociedad entrometida a la que en un sentido ella sirve. </w:t>
      </w:r>
      <w:r w:rsidR="000B28AE">
        <w:rPr>
          <w:color w:val="212121"/>
          <w:lang w:val="es-ES"/>
        </w:rPr>
        <w:t xml:space="preserve">El tema que </w:t>
      </w:r>
      <w:r w:rsidR="00D35524">
        <w:rPr>
          <w:color w:val="212121"/>
          <w:lang w:val="es-ES"/>
        </w:rPr>
        <w:t xml:space="preserve">más </w:t>
      </w:r>
      <w:r w:rsidR="000B28AE">
        <w:rPr>
          <w:color w:val="212121"/>
          <w:lang w:val="es-ES"/>
        </w:rPr>
        <w:t xml:space="preserve">prevalece en esta obra es la </w:t>
      </w:r>
      <w:r w:rsidR="00D35524">
        <w:rPr>
          <w:color w:val="212121"/>
          <w:lang w:val="es-ES"/>
        </w:rPr>
        <w:t xml:space="preserve">opresión de la mujer donde la </w:t>
      </w:r>
      <w:r w:rsidR="00584AFD">
        <w:rPr>
          <w:color w:val="212121"/>
          <w:lang w:val="es-ES"/>
        </w:rPr>
        <w:t xml:space="preserve">crítica social es </w:t>
      </w:r>
      <w:r w:rsidR="000B28AE">
        <w:rPr>
          <w:color w:val="212121"/>
          <w:lang w:val="es-ES"/>
        </w:rPr>
        <w:t xml:space="preserve">la </w:t>
      </w:r>
      <w:r w:rsidR="00584AFD">
        <w:rPr>
          <w:color w:val="212121"/>
          <w:lang w:val="es-ES"/>
        </w:rPr>
        <w:t xml:space="preserve">raíz de </w:t>
      </w:r>
      <w:r w:rsidR="00D15013">
        <w:rPr>
          <w:color w:val="212121"/>
          <w:lang w:val="es-ES"/>
        </w:rPr>
        <w:t>la</w:t>
      </w:r>
      <w:r w:rsidR="00584AFD">
        <w:rPr>
          <w:color w:val="212121"/>
          <w:lang w:val="es-ES"/>
        </w:rPr>
        <w:t xml:space="preserve"> opresión</w:t>
      </w:r>
      <w:r w:rsidR="00D15013">
        <w:rPr>
          <w:color w:val="212121"/>
          <w:lang w:val="es-ES"/>
        </w:rPr>
        <w:t xml:space="preserve"> </w:t>
      </w:r>
      <w:r w:rsidR="000B28AE">
        <w:rPr>
          <w:color w:val="212121"/>
          <w:lang w:val="es-ES"/>
        </w:rPr>
        <w:t>que</w:t>
      </w:r>
      <w:r w:rsidR="0033281C">
        <w:rPr>
          <w:color w:val="212121"/>
          <w:lang w:val="es-ES"/>
        </w:rPr>
        <w:t xml:space="preserve"> </w:t>
      </w:r>
      <w:r w:rsidR="00736D19">
        <w:rPr>
          <w:color w:val="212121"/>
          <w:lang w:val="es-ES"/>
        </w:rPr>
        <w:t>Bernarda</w:t>
      </w:r>
      <w:r w:rsidR="001A633D">
        <w:rPr>
          <w:color w:val="212121"/>
          <w:lang w:val="es-ES"/>
        </w:rPr>
        <w:t xml:space="preserve"> usa</w:t>
      </w:r>
      <w:r w:rsidR="0033281C">
        <w:rPr>
          <w:color w:val="212121"/>
          <w:lang w:val="es-ES"/>
        </w:rPr>
        <w:t xml:space="preserve"> para</w:t>
      </w:r>
      <w:r w:rsidR="00736D19">
        <w:rPr>
          <w:color w:val="212121"/>
          <w:lang w:val="es-ES"/>
        </w:rPr>
        <w:t xml:space="preserve"> </w:t>
      </w:r>
      <w:r w:rsidR="00F85F0F">
        <w:rPr>
          <w:color w:val="212121"/>
          <w:lang w:val="es-ES"/>
        </w:rPr>
        <w:t>dominar</w:t>
      </w:r>
      <w:r w:rsidR="00736D19">
        <w:rPr>
          <w:color w:val="212121"/>
          <w:lang w:val="es-ES"/>
        </w:rPr>
        <w:t xml:space="preserve"> a las</w:t>
      </w:r>
      <w:r w:rsidR="00D15013">
        <w:rPr>
          <w:color w:val="212121"/>
          <w:lang w:val="es-ES"/>
        </w:rPr>
        <w:t xml:space="preserve"> mujeres que viven en </w:t>
      </w:r>
      <w:r w:rsidR="00736D19">
        <w:rPr>
          <w:color w:val="212121"/>
          <w:lang w:val="es-ES"/>
        </w:rPr>
        <w:t>su</w:t>
      </w:r>
      <w:r w:rsidR="00D15013">
        <w:rPr>
          <w:color w:val="212121"/>
          <w:lang w:val="es-ES"/>
        </w:rPr>
        <w:t xml:space="preserve"> </w:t>
      </w:r>
      <w:r w:rsidR="00736D19">
        <w:rPr>
          <w:color w:val="212121"/>
          <w:lang w:val="es-ES"/>
        </w:rPr>
        <w:t>casa</w:t>
      </w:r>
      <w:r w:rsidR="000B28AE">
        <w:rPr>
          <w:color w:val="212121"/>
          <w:lang w:val="es-ES"/>
        </w:rPr>
        <w:t>.</w:t>
      </w:r>
    </w:p>
    <w:p w14:paraId="553406FC" w14:textId="2CE40FDB" w:rsidR="009339E0" w:rsidRDefault="00B30E9E" w:rsidP="001301E8">
      <w:pPr>
        <w:spacing w:after="0" w:line="480" w:lineRule="auto"/>
        <w:ind w:right="144" w:firstLine="720"/>
        <w:rPr>
          <w:color w:val="212121"/>
          <w:lang w:val="es-ES"/>
        </w:rPr>
      </w:pPr>
      <w:r>
        <w:rPr>
          <w:color w:val="212121"/>
          <w:lang w:val="es-ES"/>
        </w:rPr>
        <w:t>Es importante mencionar que e</w:t>
      </w:r>
      <w:r w:rsidR="00865808">
        <w:rPr>
          <w:color w:val="212121"/>
          <w:lang w:val="es-ES"/>
        </w:rPr>
        <w:t xml:space="preserve">n la apertura de </w:t>
      </w:r>
      <w:r>
        <w:rPr>
          <w:color w:val="212121"/>
          <w:lang w:val="es-ES"/>
        </w:rPr>
        <w:t>los tres actos</w:t>
      </w:r>
      <w:r w:rsidR="00865808">
        <w:rPr>
          <w:color w:val="212121"/>
          <w:lang w:val="es-ES"/>
        </w:rPr>
        <w:t xml:space="preserve"> </w:t>
      </w:r>
      <w:r>
        <w:rPr>
          <w:color w:val="212121"/>
          <w:lang w:val="es-ES"/>
        </w:rPr>
        <w:t>el</w:t>
      </w:r>
      <w:r w:rsidR="00865808">
        <w:rPr>
          <w:color w:val="212121"/>
          <w:lang w:val="es-ES"/>
        </w:rPr>
        <w:t xml:space="preserve"> interior de la casa </w:t>
      </w:r>
      <w:r w:rsidR="00876F7A">
        <w:rPr>
          <w:color w:val="212121"/>
          <w:lang w:val="es-ES"/>
        </w:rPr>
        <w:t>se desc</w:t>
      </w:r>
      <w:r w:rsidR="00865808">
        <w:rPr>
          <w:color w:val="212121"/>
          <w:lang w:val="es-ES"/>
        </w:rPr>
        <w:t>ribe</w:t>
      </w:r>
      <w:r w:rsidR="00876F7A">
        <w:rPr>
          <w:color w:val="212121"/>
          <w:lang w:val="es-ES"/>
        </w:rPr>
        <w:t xml:space="preserve"> </w:t>
      </w:r>
      <w:r w:rsidR="00865808">
        <w:rPr>
          <w:color w:val="212121"/>
          <w:lang w:val="es-ES"/>
        </w:rPr>
        <w:t xml:space="preserve">en </w:t>
      </w:r>
      <w:r w:rsidR="00876F7A">
        <w:rPr>
          <w:color w:val="212121"/>
          <w:lang w:val="es-ES"/>
        </w:rPr>
        <w:t xml:space="preserve">blanco “Habitación blanquísima,” “Habitación blanca”, y “Cuatro paredes blancas” </w:t>
      </w:r>
      <w:r w:rsidR="007324F6">
        <w:rPr>
          <w:color w:val="212121"/>
          <w:lang w:val="es-ES"/>
        </w:rPr>
        <w:t xml:space="preserve">enfatizando la gran importancia que le pone Bernarda a la pureza y virginidad (símbolos) de las hijas  </w:t>
      </w:r>
      <w:r w:rsidR="00876F7A">
        <w:rPr>
          <w:color w:val="212121"/>
          <w:lang w:val="es-ES"/>
        </w:rPr>
        <w:t>indicando lo contrario</w:t>
      </w:r>
      <w:r w:rsidR="00840DBC">
        <w:rPr>
          <w:color w:val="212121"/>
          <w:lang w:val="es-ES"/>
        </w:rPr>
        <w:t xml:space="preserve"> </w:t>
      </w:r>
      <w:r w:rsidR="007324F6">
        <w:rPr>
          <w:color w:val="212121"/>
          <w:lang w:val="es-ES"/>
        </w:rPr>
        <w:t xml:space="preserve">con el color negro (símbolo) </w:t>
      </w:r>
      <w:r w:rsidR="00840DBC">
        <w:rPr>
          <w:color w:val="212121"/>
          <w:lang w:val="es-ES"/>
        </w:rPr>
        <w:t xml:space="preserve">con el luto, </w:t>
      </w:r>
      <w:r w:rsidR="00876F7A">
        <w:rPr>
          <w:color w:val="212121"/>
          <w:lang w:val="es-ES"/>
        </w:rPr>
        <w:t xml:space="preserve">la muerte </w:t>
      </w:r>
      <w:r w:rsidR="00840DBC">
        <w:rPr>
          <w:color w:val="212121"/>
          <w:lang w:val="es-ES"/>
        </w:rPr>
        <w:t xml:space="preserve">y el aura </w:t>
      </w:r>
      <w:r w:rsidR="00840DBC">
        <w:rPr>
          <w:color w:val="212121"/>
          <w:lang w:val="es-ES"/>
        </w:rPr>
        <w:lastRenderedPageBreak/>
        <w:t>negativa de la señora Alba el cual</w:t>
      </w:r>
      <w:r w:rsidR="00876F7A">
        <w:rPr>
          <w:color w:val="212121"/>
          <w:lang w:val="es-ES"/>
        </w:rPr>
        <w:t xml:space="preserve"> está</w:t>
      </w:r>
      <w:r w:rsidR="00840DBC">
        <w:rPr>
          <w:color w:val="212121"/>
          <w:lang w:val="es-ES"/>
        </w:rPr>
        <w:t>n muy</w:t>
      </w:r>
      <w:r w:rsidR="00876F7A">
        <w:rPr>
          <w:color w:val="212121"/>
          <w:lang w:val="es-ES"/>
        </w:rPr>
        <w:t xml:space="preserve"> presente.  </w:t>
      </w:r>
      <w:r>
        <w:rPr>
          <w:color w:val="212121"/>
          <w:lang w:val="es-ES"/>
        </w:rPr>
        <w:t>Igualmente s</w:t>
      </w:r>
      <w:r w:rsidR="00876F7A">
        <w:rPr>
          <w:color w:val="212121"/>
          <w:lang w:val="es-ES"/>
        </w:rPr>
        <w:t xml:space="preserve">e hace referencia </w:t>
      </w:r>
      <w:r w:rsidR="007324F6">
        <w:rPr>
          <w:color w:val="212121"/>
          <w:lang w:val="es-ES"/>
        </w:rPr>
        <w:t>a la</w:t>
      </w:r>
      <w:r w:rsidR="00876F7A">
        <w:rPr>
          <w:color w:val="212121"/>
          <w:lang w:val="es-ES"/>
        </w:rPr>
        <w:t xml:space="preserve"> antítesis </w:t>
      </w:r>
      <w:r w:rsidR="009339E0">
        <w:rPr>
          <w:color w:val="212121"/>
          <w:lang w:val="es-ES"/>
        </w:rPr>
        <w:t>cuando Adela</w:t>
      </w:r>
      <w:r w:rsidR="00876F7A">
        <w:rPr>
          <w:color w:val="212121"/>
          <w:lang w:val="es-ES"/>
        </w:rPr>
        <w:t xml:space="preserve"> habla del caballo “</w:t>
      </w:r>
      <w:r w:rsidR="00876F7A">
        <w:rPr>
          <w:rFonts w:ascii="Tahoma" w:hAnsi="Tahoma" w:cs="Tahoma"/>
          <w:color w:val="212121"/>
          <w:lang w:val="es-ES"/>
        </w:rPr>
        <w:t>¡</w:t>
      </w:r>
      <w:r w:rsidR="00876F7A">
        <w:rPr>
          <w:color w:val="212121"/>
          <w:lang w:val="es-ES"/>
        </w:rPr>
        <w:t xml:space="preserve">blanco! Doble de grande, llenando todo lo oscuro”.  </w:t>
      </w:r>
      <w:r w:rsidR="00865808">
        <w:rPr>
          <w:color w:val="212121"/>
          <w:lang w:val="es-ES"/>
        </w:rPr>
        <w:t>Pero</w:t>
      </w:r>
      <w:r>
        <w:rPr>
          <w:color w:val="212121"/>
          <w:lang w:val="es-ES"/>
        </w:rPr>
        <w:t xml:space="preserve"> las escenas s</w:t>
      </w:r>
      <w:r w:rsidR="00865808">
        <w:rPr>
          <w:color w:val="212121"/>
          <w:lang w:val="es-ES"/>
        </w:rPr>
        <w:t>on inmediatamente desconcertantes porque como se describe en</w:t>
      </w:r>
      <w:r w:rsidR="003F1342">
        <w:rPr>
          <w:color w:val="212121"/>
          <w:lang w:val="es-ES"/>
        </w:rPr>
        <w:t xml:space="preserve"> la película </w:t>
      </w:r>
      <w:r w:rsidR="00260BB1">
        <w:rPr>
          <w:i/>
          <w:color w:val="212121"/>
          <w:lang w:val="es-ES"/>
        </w:rPr>
        <w:t xml:space="preserve">La casa de Bernarda </w:t>
      </w:r>
      <w:r w:rsidR="00260BB1" w:rsidRPr="00260BB1">
        <w:rPr>
          <w:i/>
          <w:color w:val="212121"/>
          <w:lang w:val="es-ES"/>
        </w:rPr>
        <w:t>Alba</w:t>
      </w:r>
      <w:r w:rsidR="00260BB1">
        <w:rPr>
          <w:color w:val="212121"/>
          <w:lang w:val="es-ES"/>
        </w:rPr>
        <w:t xml:space="preserve"> de Mario Camus </w:t>
      </w:r>
      <w:r w:rsidR="003F1342" w:rsidRPr="00260BB1">
        <w:rPr>
          <w:color w:val="212121"/>
          <w:lang w:val="es-ES"/>
        </w:rPr>
        <w:t>escuchamos</w:t>
      </w:r>
      <w:r w:rsidR="003F1342">
        <w:rPr>
          <w:color w:val="212121"/>
          <w:lang w:val="es-ES"/>
        </w:rPr>
        <w:t xml:space="preserve"> de </w:t>
      </w:r>
      <w:proofErr w:type="spellStart"/>
      <w:r w:rsidR="003F1342">
        <w:rPr>
          <w:color w:val="212121"/>
          <w:lang w:val="es-ES"/>
        </w:rPr>
        <w:t>Poncia</w:t>
      </w:r>
      <w:proofErr w:type="spellEnd"/>
      <w:r w:rsidR="003F1342">
        <w:rPr>
          <w:color w:val="212121"/>
          <w:lang w:val="es-ES"/>
        </w:rPr>
        <w:t xml:space="preserve"> el rencor que le tiene a la dominadora porque después de treinta años sigue igual de cruel, “Es capaz de sentarse encima de tú corazón y ver cómo te mueres durante un año” (hipérbole). </w:t>
      </w:r>
      <w:r w:rsidR="00260BB1">
        <w:rPr>
          <w:color w:val="212121"/>
          <w:lang w:val="es-ES"/>
        </w:rPr>
        <w:t xml:space="preserve">Ella ha sido testigo de cómo ha torturado a sus hijas. </w:t>
      </w:r>
      <w:r w:rsidR="00597DEC">
        <w:rPr>
          <w:color w:val="212121"/>
          <w:lang w:val="es-ES"/>
        </w:rPr>
        <w:t xml:space="preserve">Este fuerte rencor señala la prefiguración al prepararnos al tipo de persona y eventos que se desarrollaran a lo largo de la historia.  </w:t>
      </w:r>
      <w:r w:rsidR="003F1342">
        <w:rPr>
          <w:color w:val="212121"/>
          <w:lang w:val="es-ES"/>
        </w:rPr>
        <w:t>Pero la p</w:t>
      </w:r>
      <w:r w:rsidR="007308C4">
        <w:rPr>
          <w:color w:val="212121"/>
          <w:lang w:val="es-ES"/>
        </w:rPr>
        <w:t>rimera pista de esta opresión ocurre el mismo día que fallece su</w:t>
      </w:r>
      <w:r w:rsidR="00B042EB">
        <w:rPr>
          <w:color w:val="212121"/>
          <w:lang w:val="es-ES"/>
        </w:rPr>
        <w:t xml:space="preserve"> segundo marido </w:t>
      </w:r>
      <w:r w:rsidR="007308C4">
        <w:rPr>
          <w:color w:val="212121"/>
          <w:lang w:val="es-ES"/>
        </w:rPr>
        <w:t>convirtiendo a Bernarda c</w:t>
      </w:r>
      <w:r w:rsidR="00B042EB">
        <w:rPr>
          <w:color w:val="212121"/>
          <w:lang w:val="es-ES"/>
        </w:rPr>
        <w:t xml:space="preserve">omo única dueña </w:t>
      </w:r>
      <w:r w:rsidR="007308C4">
        <w:rPr>
          <w:color w:val="212121"/>
          <w:lang w:val="es-ES"/>
        </w:rPr>
        <w:t xml:space="preserve">de la casa; todo lo que está adentro le pertenece incluyendo el aire que </w:t>
      </w:r>
      <w:r>
        <w:rPr>
          <w:color w:val="212121"/>
          <w:lang w:val="es-ES"/>
        </w:rPr>
        <w:t xml:space="preserve">se </w:t>
      </w:r>
      <w:r w:rsidR="007308C4">
        <w:rPr>
          <w:color w:val="212121"/>
          <w:lang w:val="es-ES"/>
        </w:rPr>
        <w:t xml:space="preserve">respira.  No pierde tiempo en imponer su gran poder </w:t>
      </w:r>
      <w:r w:rsidR="00B042EB">
        <w:rPr>
          <w:color w:val="212121"/>
          <w:lang w:val="es-ES"/>
        </w:rPr>
        <w:t>a</w:t>
      </w:r>
      <w:r w:rsidR="007308C4">
        <w:rPr>
          <w:color w:val="212121"/>
          <w:lang w:val="es-ES"/>
        </w:rPr>
        <w:t xml:space="preserve">l tomar la posición matriarcal para </w:t>
      </w:r>
      <w:r w:rsidR="0000445F">
        <w:rPr>
          <w:color w:val="212121"/>
          <w:lang w:val="es-ES"/>
        </w:rPr>
        <w:t>que junto con</w:t>
      </w:r>
      <w:r>
        <w:rPr>
          <w:color w:val="212121"/>
          <w:lang w:val="es-ES"/>
        </w:rPr>
        <w:t xml:space="preserve"> el control de</w:t>
      </w:r>
      <w:r w:rsidR="0000445F">
        <w:rPr>
          <w:color w:val="212121"/>
          <w:lang w:val="es-ES"/>
        </w:rPr>
        <w:t xml:space="preserve"> su bastón </w:t>
      </w:r>
      <w:r w:rsidR="00B042EB">
        <w:rPr>
          <w:color w:val="212121"/>
          <w:lang w:val="es-ES"/>
        </w:rPr>
        <w:t>mand</w:t>
      </w:r>
      <w:r w:rsidR="0000445F">
        <w:rPr>
          <w:color w:val="212121"/>
          <w:lang w:val="es-ES"/>
        </w:rPr>
        <w:t>e</w:t>
      </w:r>
      <w:r w:rsidR="00B042EB">
        <w:rPr>
          <w:color w:val="212121"/>
          <w:lang w:val="es-ES"/>
        </w:rPr>
        <w:t xml:space="preserve"> con mucha autoridad</w:t>
      </w:r>
      <w:r w:rsidR="00376D1A">
        <w:rPr>
          <w:color w:val="212121"/>
          <w:lang w:val="es-ES"/>
        </w:rPr>
        <w:t xml:space="preserve"> al comentarle a su hija Magdalena, </w:t>
      </w:r>
      <w:r w:rsidR="005C3609">
        <w:rPr>
          <w:color w:val="212121"/>
          <w:lang w:val="es-ES"/>
        </w:rPr>
        <w:t xml:space="preserve"> “Aquí se hace lo que yo mando. Ya no puedes ir con el cuento a tu padre” (</w:t>
      </w:r>
      <w:r w:rsidR="007D0261">
        <w:rPr>
          <w:color w:val="212121"/>
          <w:lang w:val="es-ES"/>
        </w:rPr>
        <w:t xml:space="preserve">Lorca </w:t>
      </w:r>
      <w:r w:rsidR="005C3609">
        <w:rPr>
          <w:color w:val="212121"/>
          <w:lang w:val="es-ES"/>
        </w:rPr>
        <w:t>340)</w:t>
      </w:r>
      <w:r w:rsidR="00381E1E">
        <w:rPr>
          <w:color w:val="212121"/>
          <w:lang w:val="es-ES"/>
        </w:rPr>
        <w:t xml:space="preserve">. La obediencia de Bernarda hacia la crítica social </w:t>
      </w:r>
      <w:r w:rsidR="00BA1DC7">
        <w:rPr>
          <w:color w:val="212121"/>
          <w:lang w:val="es-ES"/>
        </w:rPr>
        <w:t xml:space="preserve">es fuerte y </w:t>
      </w:r>
      <w:r w:rsidR="00381E1E">
        <w:rPr>
          <w:color w:val="212121"/>
          <w:lang w:val="es-ES"/>
        </w:rPr>
        <w:t>la hace dura, fría</w:t>
      </w:r>
      <w:r w:rsidR="00BA1DC7">
        <w:rPr>
          <w:color w:val="212121"/>
          <w:lang w:val="es-ES"/>
        </w:rPr>
        <w:t xml:space="preserve"> y cruel dedicando su tiempo a mantener las normas de la época como el no salir pasando la puerta de la casa solo para guardar luto por ocho años. Las hijas se sienten atrapadas y sin opciones de planear</w:t>
      </w:r>
      <w:r w:rsidR="00381E1E">
        <w:rPr>
          <w:color w:val="212121"/>
          <w:lang w:val="es-ES"/>
        </w:rPr>
        <w:t xml:space="preserve"> </w:t>
      </w:r>
      <w:r w:rsidR="00BA1DC7">
        <w:rPr>
          <w:color w:val="212121"/>
          <w:lang w:val="es-ES"/>
        </w:rPr>
        <w:t>un futuro con algún hombre.</w:t>
      </w:r>
      <w:r w:rsidR="0000445F">
        <w:rPr>
          <w:color w:val="212121"/>
          <w:lang w:val="es-ES"/>
        </w:rPr>
        <w:t xml:space="preserve"> </w:t>
      </w:r>
    </w:p>
    <w:p w14:paraId="2C3F9A3F" w14:textId="666455E4" w:rsidR="00846A90" w:rsidRDefault="00721E76" w:rsidP="001301E8">
      <w:pPr>
        <w:spacing w:after="0" w:line="480" w:lineRule="auto"/>
        <w:ind w:right="144" w:firstLine="720"/>
        <w:rPr>
          <w:color w:val="212121"/>
          <w:lang w:val="es-ES"/>
        </w:rPr>
      </w:pPr>
      <w:r>
        <w:rPr>
          <w:color w:val="212121"/>
          <w:lang w:val="es-ES"/>
        </w:rPr>
        <w:t xml:space="preserve">Con un hombre </w:t>
      </w:r>
      <w:r w:rsidR="009339E0">
        <w:rPr>
          <w:color w:val="212121"/>
          <w:lang w:val="es-ES"/>
        </w:rPr>
        <w:t xml:space="preserve">y en la orilla del mar es donde se quiere casar María Josefa </w:t>
      </w:r>
      <w:r w:rsidR="007324F6">
        <w:rPr>
          <w:color w:val="212121"/>
          <w:lang w:val="es-ES"/>
        </w:rPr>
        <w:t xml:space="preserve">quien </w:t>
      </w:r>
      <w:r w:rsidR="009339E0">
        <w:rPr>
          <w:color w:val="212121"/>
          <w:lang w:val="es-ES"/>
        </w:rPr>
        <w:t xml:space="preserve">con tendencias de locura habla </w:t>
      </w:r>
      <w:r w:rsidR="007324F6">
        <w:rPr>
          <w:color w:val="212121"/>
          <w:lang w:val="es-ES"/>
        </w:rPr>
        <w:t xml:space="preserve">por sus nietas </w:t>
      </w:r>
      <w:r w:rsidR="009339E0">
        <w:rPr>
          <w:color w:val="212121"/>
          <w:lang w:val="es-ES"/>
        </w:rPr>
        <w:t xml:space="preserve">de la </w:t>
      </w:r>
      <w:r w:rsidR="007324F6">
        <w:rPr>
          <w:color w:val="212121"/>
          <w:lang w:val="es-ES"/>
        </w:rPr>
        <w:t>realidad</w:t>
      </w:r>
      <w:r w:rsidR="009339E0">
        <w:rPr>
          <w:color w:val="212121"/>
          <w:lang w:val="es-ES"/>
        </w:rPr>
        <w:t xml:space="preserve"> que está pasando en la casa que es el </w:t>
      </w:r>
      <w:r w:rsidR="00B30E9E">
        <w:rPr>
          <w:color w:val="212121"/>
          <w:lang w:val="es-ES"/>
        </w:rPr>
        <w:t>anhelo de ser libres y encontrar el amor</w:t>
      </w:r>
      <w:r w:rsidR="009339E0">
        <w:rPr>
          <w:color w:val="212121"/>
          <w:lang w:val="es-ES"/>
        </w:rPr>
        <w:t xml:space="preserve">. </w:t>
      </w:r>
      <w:r w:rsidR="00B30E9E">
        <w:rPr>
          <w:color w:val="212121"/>
          <w:lang w:val="es-ES"/>
        </w:rPr>
        <w:t>Pero también ella es oprimida al ser encerrada en su cuarto por horas</w:t>
      </w:r>
      <w:r w:rsidR="007324F6">
        <w:rPr>
          <w:color w:val="212121"/>
          <w:lang w:val="es-ES"/>
        </w:rPr>
        <w:t xml:space="preserve"> suplicando escape</w:t>
      </w:r>
      <w:r w:rsidR="00B30E9E">
        <w:rPr>
          <w:color w:val="212121"/>
          <w:lang w:val="es-ES"/>
        </w:rPr>
        <w:t xml:space="preserve"> sin</w:t>
      </w:r>
      <w:r w:rsidR="007324F6">
        <w:rPr>
          <w:color w:val="212121"/>
          <w:lang w:val="es-ES"/>
        </w:rPr>
        <w:t xml:space="preserve"> recibir</w:t>
      </w:r>
      <w:r w:rsidR="00B30E9E">
        <w:rPr>
          <w:color w:val="212121"/>
          <w:lang w:val="es-ES"/>
        </w:rPr>
        <w:t xml:space="preserve"> compasión</w:t>
      </w:r>
      <w:r w:rsidR="007324F6">
        <w:rPr>
          <w:color w:val="212121"/>
          <w:lang w:val="es-ES"/>
        </w:rPr>
        <w:t xml:space="preserve"> y tocando la puerta con sus “dedos como cinco ganzúas” (metáfora).  </w:t>
      </w:r>
      <w:r w:rsidR="00B30E9E">
        <w:rPr>
          <w:color w:val="212121"/>
          <w:lang w:val="es-ES"/>
        </w:rPr>
        <w:t>L</w:t>
      </w:r>
      <w:r w:rsidR="0000445F">
        <w:rPr>
          <w:color w:val="212121"/>
          <w:lang w:val="es-ES"/>
        </w:rPr>
        <w:t>a dominadora</w:t>
      </w:r>
      <w:r w:rsidR="00B042EB">
        <w:rPr>
          <w:color w:val="212121"/>
          <w:lang w:val="es-ES"/>
        </w:rPr>
        <w:t xml:space="preserve"> hace muy claro el punto de que </w:t>
      </w:r>
      <w:r w:rsidR="0000445F">
        <w:rPr>
          <w:color w:val="212121"/>
          <w:lang w:val="es-ES"/>
        </w:rPr>
        <w:t xml:space="preserve">comparado a la posición masculina, </w:t>
      </w:r>
      <w:r w:rsidR="00B042EB">
        <w:rPr>
          <w:color w:val="212121"/>
          <w:lang w:val="es-ES"/>
        </w:rPr>
        <w:t>la mujer tiene su posición do</w:t>
      </w:r>
      <w:r w:rsidR="00B16D48">
        <w:rPr>
          <w:color w:val="212121"/>
          <w:lang w:val="es-ES"/>
        </w:rPr>
        <w:t>mé</w:t>
      </w:r>
      <w:r w:rsidR="00B042EB">
        <w:rPr>
          <w:color w:val="212121"/>
          <w:lang w:val="es-ES"/>
        </w:rPr>
        <w:t xml:space="preserve">stica adentro de </w:t>
      </w:r>
      <w:r w:rsidR="00B30E9E">
        <w:rPr>
          <w:color w:val="212121"/>
          <w:lang w:val="es-ES"/>
        </w:rPr>
        <w:t>la</w:t>
      </w:r>
      <w:r w:rsidR="00B042EB">
        <w:rPr>
          <w:color w:val="212121"/>
          <w:lang w:val="es-ES"/>
        </w:rPr>
        <w:t xml:space="preserve"> casa</w:t>
      </w:r>
      <w:r w:rsidR="003F1342">
        <w:rPr>
          <w:color w:val="212121"/>
          <w:lang w:val="es-ES"/>
        </w:rPr>
        <w:t xml:space="preserve"> en trabajos </w:t>
      </w:r>
      <w:r w:rsidR="003F1342">
        <w:rPr>
          <w:color w:val="212121"/>
          <w:lang w:val="es-ES"/>
        </w:rPr>
        <w:lastRenderedPageBreak/>
        <w:t>domésticos</w:t>
      </w:r>
      <w:r w:rsidR="001301E8">
        <w:rPr>
          <w:color w:val="212121"/>
          <w:lang w:val="es-ES"/>
        </w:rPr>
        <w:t xml:space="preserve"> como lo menciona</w:t>
      </w:r>
      <w:r w:rsidR="00A760BA">
        <w:rPr>
          <w:color w:val="212121"/>
          <w:lang w:val="es-ES"/>
        </w:rPr>
        <w:t xml:space="preserve"> también</w:t>
      </w:r>
      <w:r w:rsidR="001301E8">
        <w:rPr>
          <w:color w:val="212121"/>
          <w:lang w:val="es-ES"/>
        </w:rPr>
        <w:t xml:space="preserve"> en la película</w:t>
      </w:r>
      <w:r w:rsidR="00A760BA">
        <w:rPr>
          <w:color w:val="212121"/>
          <w:lang w:val="es-ES"/>
        </w:rPr>
        <w:t xml:space="preserve"> </w:t>
      </w:r>
      <w:r w:rsidR="001301E8">
        <w:rPr>
          <w:color w:val="212121"/>
          <w:lang w:val="es-ES"/>
        </w:rPr>
        <w:t xml:space="preserve"> </w:t>
      </w:r>
      <w:r w:rsidR="005C3609">
        <w:rPr>
          <w:color w:val="212121"/>
          <w:lang w:val="es-ES"/>
        </w:rPr>
        <w:t>“Hilo y aguja para las hembras. Látigo y mula para el varón”</w:t>
      </w:r>
      <w:r w:rsidR="007D0261">
        <w:rPr>
          <w:color w:val="212121"/>
          <w:lang w:val="es-ES"/>
        </w:rPr>
        <w:t xml:space="preserve"> (Lorca 340)</w:t>
      </w:r>
      <w:r w:rsidR="00746DC2">
        <w:rPr>
          <w:color w:val="212121"/>
          <w:lang w:val="es-ES"/>
        </w:rPr>
        <w:t xml:space="preserve">. </w:t>
      </w:r>
      <w:r w:rsidR="00556840">
        <w:rPr>
          <w:color w:val="212121"/>
          <w:lang w:val="es-ES"/>
        </w:rPr>
        <w:t>La matriarca realmente creía en le posición “correcta” que el hombre tenía y d</w:t>
      </w:r>
      <w:r w:rsidR="00746DC2">
        <w:rPr>
          <w:color w:val="212121"/>
          <w:lang w:val="es-ES"/>
        </w:rPr>
        <w:t>esafortunadamente este comentario afirma que al hombre se le permitía ser inconsciente de sus actos</w:t>
      </w:r>
      <w:r w:rsidR="00556840">
        <w:rPr>
          <w:color w:val="212121"/>
          <w:lang w:val="es-ES"/>
        </w:rPr>
        <w:t xml:space="preserve"> como el padre de la amiga Adelaida quien como un va y viene, mato a otro por querer casarse con su mujer y luego con la mamá de Adelaida. </w:t>
      </w:r>
      <w:r w:rsidR="00AE6AA7">
        <w:rPr>
          <w:color w:val="212121"/>
          <w:lang w:val="es-ES"/>
        </w:rPr>
        <w:t xml:space="preserve">Otro ejemplo es cuando </w:t>
      </w:r>
      <w:r w:rsidR="00376D1A">
        <w:rPr>
          <w:color w:val="212121"/>
          <w:lang w:val="es-ES"/>
        </w:rPr>
        <w:t xml:space="preserve">Angustias, siendo la única comprometida para casarse con Pepe el Romano, </w:t>
      </w:r>
      <w:r w:rsidR="00B16D48">
        <w:rPr>
          <w:color w:val="212121"/>
          <w:lang w:val="es-ES"/>
        </w:rPr>
        <w:t xml:space="preserve">menciona la distracción de su prometido pero </w:t>
      </w:r>
      <w:r w:rsidR="00376D1A">
        <w:rPr>
          <w:color w:val="212121"/>
          <w:lang w:val="es-ES"/>
        </w:rPr>
        <w:t xml:space="preserve">es dada la advertencia </w:t>
      </w:r>
      <w:r w:rsidR="00B16D48">
        <w:rPr>
          <w:color w:val="212121"/>
          <w:lang w:val="es-ES"/>
        </w:rPr>
        <w:t>por su mam</w:t>
      </w:r>
      <w:r w:rsidR="00EB60F5">
        <w:rPr>
          <w:color w:val="212121"/>
          <w:lang w:val="es-ES"/>
        </w:rPr>
        <w:t>á</w:t>
      </w:r>
      <w:r w:rsidR="00B16D48">
        <w:rPr>
          <w:color w:val="212121"/>
          <w:lang w:val="es-ES"/>
        </w:rPr>
        <w:t xml:space="preserve"> </w:t>
      </w:r>
      <w:r w:rsidR="00376D1A">
        <w:rPr>
          <w:color w:val="212121"/>
          <w:lang w:val="es-ES"/>
        </w:rPr>
        <w:t>de esta posición dom</w:t>
      </w:r>
      <w:r w:rsidR="00B16D48">
        <w:rPr>
          <w:color w:val="212121"/>
          <w:lang w:val="es-ES"/>
        </w:rPr>
        <w:t>éstica al dictarle que no debe preguntarle nada a Pepe</w:t>
      </w:r>
      <w:r w:rsidR="00EB60F5">
        <w:rPr>
          <w:color w:val="212121"/>
          <w:lang w:val="es-ES"/>
        </w:rPr>
        <w:t>, casi sea una marioneta</w:t>
      </w:r>
      <w:r w:rsidR="00746DC2">
        <w:rPr>
          <w:color w:val="212121"/>
          <w:lang w:val="es-ES"/>
        </w:rPr>
        <w:t>, “Habla si él habla y míralo cuando te mire</w:t>
      </w:r>
      <w:r w:rsidR="00EB60F5">
        <w:rPr>
          <w:color w:val="212121"/>
          <w:lang w:val="es-ES"/>
        </w:rPr>
        <w:t>.</w:t>
      </w:r>
      <w:r w:rsidR="00746DC2">
        <w:rPr>
          <w:color w:val="212121"/>
          <w:lang w:val="es-ES"/>
        </w:rPr>
        <w:t>”</w:t>
      </w:r>
      <w:r w:rsidR="00EB60F5">
        <w:rPr>
          <w:color w:val="212121"/>
          <w:lang w:val="es-ES"/>
        </w:rPr>
        <w:t xml:space="preserve">  Sería su suerte de abandonar una casa donde la supresión la seguir</w:t>
      </w:r>
      <w:r w:rsidR="00AE6AA7">
        <w:rPr>
          <w:color w:val="212121"/>
          <w:lang w:val="es-ES"/>
        </w:rPr>
        <w:t>ía</w:t>
      </w:r>
      <w:r w:rsidR="00EB60F5">
        <w:rPr>
          <w:color w:val="212121"/>
          <w:lang w:val="es-ES"/>
        </w:rPr>
        <w:t xml:space="preserve"> a su futura casa.</w:t>
      </w:r>
      <w:r w:rsidR="00746DC2">
        <w:rPr>
          <w:color w:val="212121"/>
          <w:lang w:val="es-ES"/>
        </w:rPr>
        <w:t xml:space="preserve"> </w:t>
      </w:r>
    </w:p>
    <w:p w14:paraId="04B0774C" w14:textId="31D0525C" w:rsidR="00726605" w:rsidRDefault="0023680E" w:rsidP="001301E8">
      <w:pPr>
        <w:spacing w:after="0" w:line="480" w:lineRule="auto"/>
        <w:ind w:right="144" w:firstLine="720"/>
        <w:rPr>
          <w:color w:val="212121"/>
          <w:lang w:val="es-ES"/>
        </w:rPr>
      </w:pPr>
      <w:r>
        <w:rPr>
          <w:color w:val="212121"/>
          <w:lang w:val="es-ES"/>
        </w:rPr>
        <w:t xml:space="preserve">Aunque la señora Alba pretende que no hay nada de que criticarle ya que ignora la “cosa tan grande” que </w:t>
      </w:r>
      <w:proofErr w:type="spellStart"/>
      <w:r>
        <w:rPr>
          <w:color w:val="212121"/>
          <w:lang w:val="es-ES"/>
        </w:rPr>
        <w:t>Poncia</w:t>
      </w:r>
      <w:proofErr w:type="spellEnd"/>
      <w:r>
        <w:rPr>
          <w:color w:val="212121"/>
          <w:lang w:val="es-ES"/>
        </w:rPr>
        <w:t xml:space="preserve"> le mencionó sobre la situación entre Pepe, Angustias, Adela y Martirio, </w:t>
      </w:r>
      <w:r w:rsidR="00726605">
        <w:rPr>
          <w:color w:val="212121"/>
          <w:lang w:val="es-ES"/>
        </w:rPr>
        <w:t>s</w:t>
      </w:r>
      <w:r>
        <w:rPr>
          <w:color w:val="212121"/>
          <w:lang w:val="es-ES"/>
        </w:rPr>
        <w:t>iempre esta alerta con su obsesión de controlar</w:t>
      </w:r>
      <w:r w:rsidR="00726605">
        <w:rPr>
          <w:color w:val="212121"/>
          <w:lang w:val="es-ES"/>
        </w:rPr>
        <w:t xml:space="preserve"> </w:t>
      </w:r>
      <w:r>
        <w:rPr>
          <w:color w:val="212121"/>
          <w:lang w:val="es-ES"/>
        </w:rPr>
        <w:t xml:space="preserve">las vidas de adentro de su grande casa para que así como el viento de la calle no entrara tampoco la opinión.  Ella quiere defender el honor de su familia a cualquier costo </w:t>
      </w:r>
      <w:r w:rsidR="00726605">
        <w:rPr>
          <w:color w:val="212121"/>
          <w:lang w:val="es-ES"/>
        </w:rPr>
        <w:t xml:space="preserve">pues no quiere darle al vecindario razón para hablar mal de ella o </w:t>
      </w:r>
      <w:r w:rsidR="00721E76">
        <w:rPr>
          <w:color w:val="212121"/>
          <w:lang w:val="es-ES"/>
        </w:rPr>
        <w:t xml:space="preserve">de </w:t>
      </w:r>
      <w:r w:rsidR="00726605">
        <w:rPr>
          <w:color w:val="212121"/>
          <w:lang w:val="es-ES"/>
        </w:rPr>
        <w:t>su familia. Por ejemplo, consciente de que su mamá María Josefa manifiesta tendencias de locura, manda a la criada que la saque al patio pero que no se acerque al pozo no porque se preocupa que se vaya a caer en el sino para que las vecinas no la vean y le escuchen s</w:t>
      </w:r>
      <w:r>
        <w:rPr>
          <w:color w:val="212121"/>
          <w:lang w:val="es-ES"/>
        </w:rPr>
        <w:t xml:space="preserve">u deseo de casarse </w:t>
      </w:r>
      <w:r w:rsidR="00057ABD">
        <w:rPr>
          <w:color w:val="212121"/>
          <w:lang w:val="es-ES"/>
        </w:rPr>
        <w:t xml:space="preserve">a su edad </w:t>
      </w:r>
      <w:r w:rsidR="007D0261">
        <w:rPr>
          <w:color w:val="212121"/>
          <w:lang w:val="es-ES"/>
        </w:rPr>
        <w:t>o de que mece a una ovejita pretendiendo que es un niño</w:t>
      </w:r>
      <w:r>
        <w:rPr>
          <w:color w:val="212121"/>
          <w:lang w:val="es-ES"/>
        </w:rPr>
        <w:t xml:space="preserve">. </w:t>
      </w:r>
      <w:r w:rsidR="00726605">
        <w:rPr>
          <w:color w:val="212121"/>
          <w:lang w:val="es-ES"/>
        </w:rPr>
        <w:t xml:space="preserve"> </w:t>
      </w:r>
    </w:p>
    <w:p w14:paraId="57DA5723" w14:textId="6C50B002" w:rsidR="00057ABD" w:rsidRDefault="00057ABD" w:rsidP="00057ABD">
      <w:pPr>
        <w:tabs>
          <w:tab w:val="left" w:pos="1968"/>
        </w:tabs>
        <w:spacing w:after="0" w:line="480" w:lineRule="auto"/>
        <w:ind w:right="144"/>
        <w:rPr>
          <w:color w:val="212121"/>
          <w:lang w:val="es-ES"/>
        </w:rPr>
      </w:pPr>
      <w:r>
        <w:rPr>
          <w:color w:val="212121"/>
          <w:lang w:val="es-ES"/>
        </w:rPr>
        <w:t xml:space="preserve">          Adherida al callar de bocas están las buenas apariencias que </w:t>
      </w:r>
      <w:r w:rsidR="00697482">
        <w:rPr>
          <w:color w:val="212121"/>
          <w:lang w:val="es-ES"/>
        </w:rPr>
        <w:t>Bernarda</w:t>
      </w:r>
      <w:r>
        <w:rPr>
          <w:color w:val="212121"/>
          <w:lang w:val="es-ES"/>
        </w:rPr>
        <w:t xml:space="preserve"> </w:t>
      </w:r>
      <w:r w:rsidR="00845B6A">
        <w:rPr>
          <w:color w:val="212121"/>
          <w:lang w:val="es-ES"/>
        </w:rPr>
        <w:t>aparenta</w:t>
      </w:r>
      <w:r>
        <w:rPr>
          <w:color w:val="212121"/>
          <w:lang w:val="es-ES"/>
        </w:rPr>
        <w:t xml:space="preserve"> como el de tener una buena clase social.  </w:t>
      </w:r>
      <w:r w:rsidR="00845B6A">
        <w:rPr>
          <w:color w:val="212121"/>
          <w:lang w:val="es-ES"/>
        </w:rPr>
        <w:t>Tiraniza</w:t>
      </w:r>
      <w:r>
        <w:rPr>
          <w:color w:val="212121"/>
          <w:lang w:val="es-ES"/>
        </w:rPr>
        <w:t xml:space="preserve"> a </w:t>
      </w:r>
      <w:proofErr w:type="spellStart"/>
      <w:r>
        <w:rPr>
          <w:color w:val="212121"/>
          <w:lang w:val="es-ES"/>
        </w:rPr>
        <w:t>Poncia</w:t>
      </w:r>
      <w:proofErr w:type="spellEnd"/>
      <w:r>
        <w:rPr>
          <w:color w:val="212121"/>
          <w:lang w:val="es-ES"/>
        </w:rPr>
        <w:t xml:space="preserve"> cuando le aclara que ella no se tome la confianza de pensar que existe una amistad</w:t>
      </w:r>
      <w:r w:rsidR="00845B6A">
        <w:rPr>
          <w:color w:val="212121"/>
          <w:lang w:val="es-ES"/>
        </w:rPr>
        <w:t xml:space="preserve"> entre ellas</w:t>
      </w:r>
      <w:r w:rsidR="00AB76F4">
        <w:rPr>
          <w:color w:val="212121"/>
          <w:lang w:val="es-ES"/>
        </w:rPr>
        <w:t xml:space="preserve"> porque ella como sirvienta </w:t>
      </w:r>
      <w:r>
        <w:rPr>
          <w:color w:val="212121"/>
          <w:lang w:val="es-ES"/>
        </w:rPr>
        <w:t xml:space="preserve">solo está allí para servir y </w:t>
      </w:r>
      <w:r w:rsidR="00AB76F4">
        <w:rPr>
          <w:color w:val="212121"/>
          <w:lang w:val="es-ES"/>
        </w:rPr>
        <w:t>ganarse</w:t>
      </w:r>
      <w:r>
        <w:rPr>
          <w:color w:val="212121"/>
          <w:lang w:val="es-ES"/>
        </w:rPr>
        <w:t xml:space="preserve"> su pago. Adicionalmente Bernarda le gana la palabra al corregirle que </w:t>
      </w:r>
      <w:r w:rsidR="00845B6A">
        <w:rPr>
          <w:color w:val="212121"/>
          <w:lang w:val="es-ES"/>
        </w:rPr>
        <w:t>sus</w:t>
      </w:r>
      <w:r w:rsidR="00AB76F4">
        <w:rPr>
          <w:color w:val="212121"/>
          <w:lang w:val="es-ES"/>
        </w:rPr>
        <w:t xml:space="preserve"> </w:t>
      </w:r>
      <w:r w:rsidR="00AB76F4">
        <w:rPr>
          <w:color w:val="212121"/>
          <w:lang w:val="es-ES"/>
        </w:rPr>
        <w:lastRenderedPageBreak/>
        <w:t>otras</w:t>
      </w:r>
      <w:r w:rsidR="00845B6A">
        <w:rPr>
          <w:color w:val="212121"/>
          <w:lang w:val="es-ES"/>
        </w:rPr>
        <w:t xml:space="preserve"> cuatro hijas no necesitan novio y que lo hombres del pueblo no son merecidos </w:t>
      </w:r>
      <w:r w:rsidR="00AB76F4">
        <w:rPr>
          <w:color w:val="212121"/>
          <w:lang w:val="es-ES"/>
        </w:rPr>
        <w:t xml:space="preserve">de ellas </w:t>
      </w:r>
      <w:r w:rsidR="00845B6A">
        <w:rPr>
          <w:color w:val="212121"/>
          <w:lang w:val="es-ES"/>
        </w:rPr>
        <w:t xml:space="preserve">pues no son de su clase.  Pero explota sobre el comentario de </w:t>
      </w:r>
      <w:proofErr w:type="spellStart"/>
      <w:r w:rsidR="00845B6A">
        <w:rPr>
          <w:color w:val="212121"/>
          <w:lang w:val="es-ES"/>
        </w:rPr>
        <w:t>Poncia</w:t>
      </w:r>
      <w:proofErr w:type="spellEnd"/>
      <w:r w:rsidR="00845B6A">
        <w:rPr>
          <w:color w:val="212121"/>
          <w:lang w:val="es-ES"/>
        </w:rPr>
        <w:t xml:space="preserve"> al </w:t>
      </w:r>
      <w:r w:rsidR="00AB76F4">
        <w:rPr>
          <w:color w:val="212121"/>
          <w:lang w:val="es-ES"/>
        </w:rPr>
        <w:t xml:space="preserve">haberle </w:t>
      </w:r>
      <w:r w:rsidR="00845B6A">
        <w:rPr>
          <w:color w:val="212121"/>
          <w:lang w:val="es-ES"/>
        </w:rPr>
        <w:t>sugeri</w:t>
      </w:r>
      <w:r w:rsidR="00AB76F4">
        <w:rPr>
          <w:color w:val="212121"/>
          <w:lang w:val="es-ES"/>
        </w:rPr>
        <w:t>do</w:t>
      </w:r>
      <w:r w:rsidR="00845B6A">
        <w:rPr>
          <w:color w:val="212121"/>
          <w:lang w:val="es-ES"/>
        </w:rPr>
        <w:t xml:space="preserve"> que necesitarían moverse para encontrar un buen pretendiente pero se convertirían en las pobres de ese pueblo.</w:t>
      </w:r>
      <w:r w:rsidR="00DC3F7E">
        <w:rPr>
          <w:color w:val="212121"/>
          <w:lang w:val="es-ES"/>
        </w:rPr>
        <w:t xml:space="preserve">  Para aparentar que son de buena clase, la señora viuda también le presume a Prudencia el anillo </w:t>
      </w:r>
      <w:r w:rsidR="00A96297">
        <w:rPr>
          <w:color w:val="212121"/>
          <w:lang w:val="es-ES"/>
        </w:rPr>
        <w:t xml:space="preserve">y </w:t>
      </w:r>
      <w:r w:rsidR="00DC3F7E">
        <w:rPr>
          <w:color w:val="212121"/>
          <w:lang w:val="es-ES"/>
        </w:rPr>
        <w:t>el costo de dieciséis mil reales de los m</w:t>
      </w:r>
      <w:r w:rsidR="00A96297">
        <w:rPr>
          <w:color w:val="212121"/>
          <w:lang w:val="es-ES"/>
        </w:rPr>
        <w:t>uebles de los prometidos.</w:t>
      </w:r>
      <w:r w:rsidR="006806EE">
        <w:rPr>
          <w:color w:val="212121"/>
          <w:lang w:val="es-ES"/>
        </w:rPr>
        <w:t xml:space="preserve"> También presume que tiene potras para su caballo por el cual ha “sabido acrecentar” el ganado.</w:t>
      </w:r>
    </w:p>
    <w:p w14:paraId="37DE3A7C" w14:textId="7D5AD783" w:rsidR="007D3C97" w:rsidRDefault="00DC3F7E" w:rsidP="00500451">
      <w:pPr>
        <w:spacing w:after="0" w:line="480" w:lineRule="auto"/>
        <w:ind w:right="144"/>
        <w:rPr>
          <w:color w:val="212121"/>
          <w:lang w:val="es-ES"/>
        </w:rPr>
      </w:pPr>
      <w:r>
        <w:rPr>
          <w:color w:val="212121"/>
          <w:lang w:val="es-ES"/>
        </w:rPr>
        <w:tab/>
      </w:r>
      <w:r w:rsidR="006806EE">
        <w:rPr>
          <w:color w:val="212121"/>
          <w:lang w:val="es-ES"/>
        </w:rPr>
        <w:t>Unos símbolos adicionales que se distinguen como control en el que resulta la opresión son el silencio</w:t>
      </w:r>
      <w:r w:rsidR="00500451">
        <w:rPr>
          <w:color w:val="212121"/>
          <w:lang w:val="es-ES"/>
        </w:rPr>
        <w:t xml:space="preserve"> que Bernarda continuamente proclama al aire y el bastón</w:t>
      </w:r>
      <w:r w:rsidR="006806EE">
        <w:rPr>
          <w:color w:val="212121"/>
          <w:lang w:val="es-ES"/>
        </w:rPr>
        <w:t xml:space="preserve">.  </w:t>
      </w:r>
      <w:r w:rsidR="00500451">
        <w:rPr>
          <w:color w:val="212121"/>
          <w:lang w:val="es-ES"/>
        </w:rPr>
        <w:t xml:space="preserve">El silencio representa la calma para Bernarda puesto que al gritarles se calman las hijas y ellas ya no tienen voz.  Aquí está el control y la opresión porque si hay ruido los vecinos escucharan el bullido se darían cuenta de lo dañino que existe en la casa de Bernarda Alba.  </w:t>
      </w:r>
      <w:r w:rsidR="006806EE">
        <w:rPr>
          <w:color w:val="212121"/>
          <w:lang w:val="es-ES"/>
        </w:rPr>
        <w:t>El bastón es fuerte, duro y sostiene el poder</w:t>
      </w:r>
      <w:r w:rsidR="00500451">
        <w:rPr>
          <w:color w:val="212121"/>
          <w:lang w:val="es-ES"/>
        </w:rPr>
        <w:t xml:space="preserve">; </w:t>
      </w:r>
      <w:r w:rsidR="00015197">
        <w:rPr>
          <w:color w:val="212121"/>
          <w:lang w:val="es-ES"/>
        </w:rPr>
        <w:t xml:space="preserve">sirve como </w:t>
      </w:r>
      <w:r w:rsidR="006806EE">
        <w:rPr>
          <w:color w:val="212121"/>
          <w:lang w:val="es-ES"/>
        </w:rPr>
        <w:t xml:space="preserve">la pared protectora </w:t>
      </w:r>
      <w:r w:rsidR="00015197">
        <w:rPr>
          <w:color w:val="212121"/>
          <w:lang w:val="es-ES"/>
        </w:rPr>
        <w:t>de</w:t>
      </w:r>
      <w:r w:rsidR="006806EE">
        <w:rPr>
          <w:color w:val="212121"/>
          <w:lang w:val="es-ES"/>
        </w:rPr>
        <w:t xml:space="preserve"> Bernarda y </w:t>
      </w:r>
      <w:r w:rsidR="00015197">
        <w:rPr>
          <w:color w:val="212121"/>
          <w:lang w:val="es-ES"/>
        </w:rPr>
        <w:t>es amenazante pues siempre lo trae</w:t>
      </w:r>
      <w:r w:rsidR="00500451">
        <w:rPr>
          <w:color w:val="212121"/>
          <w:lang w:val="es-ES"/>
        </w:rPr>
        <w:t xml:space="preserve"> a la mano</w:t>
      </w:r>
      <w:r w:rsidR="00015197">
        <w:rPr>
          <w:color w:val="212121"/>
          <w:lang w:val="es-ES"/>
        </w:rPr>
        <w:t xml:space="preserve"> y ninguna hija le rezonga</w:t>
      </w:r>
      <w:r w:rsidR="00500451">
        <w:rPr>
          <w:color w:val="212121"/>
          <w:lang w:val="es-ES"/>
        </w:rPr>
        <w:t xml:space="preserve"> más</w:t>
      </w:r>
      <w:r w:rsidR="00015197">
        <w:rPr>
          <w:color w:val="212121"/>
          <w:lang w:val="es-ES"/>
        </w:rPr>
        <w:t xml:space="preserve">. Pero cuando Adela se lo quita y lo quiebra nos da la idea de que ella si </w:t>
      </w:r>
      <w:r w:rsidR="00500451">
        <w:rPr>
          <w:color w:val="212121"/>
          <w:lang w:val="es-ES"/>
        </w:rPr>
        <w:t>rompió</w:t>
      </w:r>
      <w:r w:rsidR="00015197">
        <w:rPr>
          <w:color w:val="212121"/>
          <w:lang w:val="es-ES"/>
        </w:rPr>
        <w:t xml:space="preserve"> con las tradiciones injustas de su madre.</w:t>
      </w:r>
      <w:r w:rsidR="00500451">
        <w:rPr>
          <w:color w:val="212121"/>
          <w:lang w:val="es-ES"/>
        </w:rPr>
        <w:t xml:space="preserve"> Tristemente le costó caro quebrarlo pero no valió de nada porque su opresora no paró con la muerte de su hija; siguió tratando de controlar el ruido con el silencio que sofocaba el espacio de su grande casa, el que tiene la obligación de callar las bocas venenosas.</w:t>
      </w:r>
    </w:p>
    <w:p w14:paraId="60E59384" w14:textId="05CE02B4" w:rsidR="00857C85" w:rsidRDefault="00857C85" w:rsidP="00500451">
      <w:pPr>
        <w:spacing w:after="0" w:line="480" w:lineRule="auto"/>
        <w:ind w:right="144" w:firstLine="720"/>
        <w:rPr>
          <w:color w:val="212121"/>
          <w:lang w:val="es-ES"/>
        </w:rPr>
      </w:pPr>
      <w:r>
        <w:rPr>
          <w:color w:val="212121"/>
          <w:lang w:val="es-ES"/>
        </w:rPr>
        <w:t xml:space="preserve">García Lorca se dedicó a expresar lo injusto </w:t>
      </w:r>
      <w:r w:rsidR="00946256">
        <w:rPr>
          <w:color w:val="212121"/>
          <w:lang w:val="es-ES"/>
        </w:rPr>
        <w:t xml:space="preserve">que socialmente </w:t>
      </w:r>
      <w:r>
        <w:rPr>
          <w:color w:val="212121"/>
          <w:lang w:val="es-ES"/>
        </w:rPr>
        <w:t xml:space="preserve">existía </w:t>
      </w:r>
      <w:r w:rsidR="00396CF4">
        <w:rPr>
          <w:color w:val="212121"/>
          <w:lang w:val="es-ES"/>
        </w:rPr>
        <w:t xml:space="preserve">en el cual se permitía un doble estándar donde el hombre era libre de hacer y deshacer sin que nadie se lo impidiera </w:t>
      </w:r>
      <w:r>
        <w:rPr>
          <w:color w:val="212121"/>
          <w:lang w:val="es-ES"/>
        </w:rPr>
        <w:t>en esa época en su querida España</w:t>
      </w:r>
      <w:r w:rsidR="00500451">
        <w:rPr>
          <w:color w:val="212121"/>
          <w:lang w:val="es-ES"/>
        </w:rPr>
        <w:t xml:space="preserve"> y otros países.  Lo triste es que todavía existe la opresión a la mujer pero por</w:t>
      </w:r>
      <w:r>
        <w:rPr>
          <w:color w:val="212121"/>
          <w:lang w:val="es-ES"/>
        </w:rPr>
        <w:t xml:space="preserve"> medio de su</w:t>
      </w:r>
      <w:r w:rsidR="00500451">
        <w:rPr>
          <w:color w:val="212121"/>
          <w:lang w:val="es-ES"/>
        </w:rPr>
        <w:t xml:space="preserve"> excelente trabajo artístico, s</w:t>
      </w:r>
      <w:r>
        <w:rPr>
          <w:color w:val="212121"/>
          <w:lang w:val="es-ES"/>
        </w:rPr>
        <w:t xml:space="preserve">u crítica contra las injustas tradiciones </w:t>
      </w:r>
      <w:r w:rsidR="00500451">
        <w:rPr>
          <w:color w:val="212121"/>
          <w:lang w:val="es-ES"/>
        </w:rPr>
        <w:t xml:space="preserve">contra </w:t>
      </w:r>
      <w:r w:rsidR="00946256">
        <w:rPr>
          <w:color w:val="212121"/>
          <w:lang w:val="es-ES"/>
        </w:rPr>
        <w:t>la mujer</w:t>
      </w:r>
      <w:r w:rsidR="00396CF4">
        <w:rPr>
          <w:color w:val="212121"/>
          <w:lang w:val="es-ES"/>
        </w:rPr>
        <w:t>,</w:t>
      </w:r>
      <w:r w:rsidR="00946256">
        <w:rPr>
          <w:color w:val="212121"/>
          <w:lang w:val="es-ES"/>
        </w:rPr>
        <w:t xml:space="preserve"> </w:t>
      </w:r>
      <w:r w:rsidR="00396CF4">
        <w:rPr>
          <w:color w:val="212121"/>
          <w:lang w:val="es-ES"/>
        </w:rPr>
        <w:t>l</w:t>
      </w:r>
      <w:r w:rsidR="00500451">
        <w:rPr>
          <w:color w:val="212121"/>
          <w:lang w:val="es-ES"/>
        </w:rPr>
        <w:t>as puertas a nuevos defensores de las mujeres oprimidas</w:t>
      </w:r>
      <w:r w:rsidR="00396CF4">
        <w:rPr>
          <w:color w:val="212121"/>
          <w:lang w:val="es-ES"/>
        </w:rPr>
        <w:t xml:space="preserve"> han surgido</w:t>
      </w:r>
      <w:r w:rsidR="00500451">
        <w:rPr>
          <w:color w:val="212121"/>
          <w:lang w:val="es-ES"/>
        </w:rPr>
        <w:t>.</w:t>
      </w:r>
    </w:p>
    <w:p w14:paraId="49C1B726" w14:textId="519C8F94" w:rsidR="00664429" w:rsidRPr="00697482" w:rsidRDefault="007539B1" w:rsidP="00FD5917">
      <w:pPr>
        <w:jc w:val="center"/>
        <w:rPr>
          <w:lang w:val="es-MX"/>
        </w:rPr>
      </w:pPr>
      <w:proofErr w:type="spellStart"/>
      <w:r>
        <w:rPr>
          <w:lang w:val="es-MX"/>
        </w:rPr>
        <w:lastRenderedPageBreak/>
        <w:t>Bibliography</w:t>
      </w:r>
      <w:proofErr w:type="spellEnd"/>
    </w:p>
    <w:p w14:paraId="4289EB72" w14:textId="7B575E53" w:rsidR="003F1342" w:rsidRPr="00697482" w:rsidRDefault="003F1342" w:rsidP="00697482">
      <w:pPr>
        <w:spacing w:after="0" w:line="480" w:lineRule="auto"/>
        <w:ind w:left="720" w:hanging="720"/>
        <w:rPr>
          <w:i/>
          <w:lang w:val="es-MX"/>
        </w:rPr>
      </w:pPr>
      <w:r w:rsidRPr="00697482">
        <w:rPr>
          <w:lang w:val="es-MX"/>
        </w:rPr>
        <w:t xml:space="preserve">Adrián, Julen. “Fragmento inicial de La Casa de Bernarda Alba.” </w:t>
      </w:r>
      <w:r>
        <w:t xml:space="preserve">Online video clip. </w:t>
      </w:r>
      <w:proofErr w:type="spellStart"/>
      <w:r>
        <w:rPr>
          <w:i/>
        </w:rPr>
        <w:t>Youtube</w:t>
      </w:r>
      <w:proofErr w:type="spellEnd"/>
      <w:r>
        <w:rPr>
          <w:i/>
        </w:rPr>
        <w:t>.</w:t>
      </w:r>
      <w:r w:rsidR="00D02BB9">
        <w:t xml:space="preserve"> </w:t>
      </w:r>
      <w:proofErr w:type="spellStart"/>
      <w:r w:rsidR="00D02BB9">
        <w:t>Youtube</w:t>
      </w:r>
      <w:proofErr w:type="spellEnd"/>
      <w:r w:rsidR="00D02BB9">
        <w:t xml:space="preserve">. </w:t>
      </w:r>
      <w:proofErr w:type="spellStart"/>
      <w:r w:rsidR="00D02BB9" w:rsidRPr="00697482">
        <w:rPr>
          <w:lang w:val="es-MX"/>
        </w:rPr>
        <w:t>March</w:t>
      </w:r>
      <w:proofErr w:type="spellEnd"/>
      <w:r w:rsidR="00D02BB9" w:rsidRPr="00697482">
        <w:rPr>
          <w:lang w:val="es-MX"/>
        </w:rPr>
        <w:t xml:space="preserve"> 27, 2010. </w:t>
      </w:r>
      <w:hyperlink r:id="rId7" w:history="1">
        <w:r w:rsidR="00BA38FB">
          <w:rPr>
            <w:rStyle w:val="Hyperlink"/>
          </w:rPr>
          <w:t>https://www.youtube.com/watch?v=85_PN1ZdikI</w:t>
        </w:r>
      </w:hyperlink>
      <w:r w:rsidR="00BA38FB">
        <w:t xml:space="preserve"> </w:t>
      </w:r>
      <w:proofErr w:type="spellStart"/>
      <w:r w:rsidR="00BA38FB">
        <w:rPr>
          <w:lang w:val="es-MX"/>
        </w:rPr>
        <w:t>Accessed</w:t>
      </w:r>
      <w:proofErr w:type="spellEnd"/>
      <w:r w:rsidR="00D02BB9" w:rsidRPr="00697482">
        <w:rPr>
          <w:lang w:val="es-MX"/>
        </w:rPr>
        <w:t xml:space="preserve"> 10 </w:t>
      </w:r>
      <w:proofErr w:type="spellStart"/>
      <w:r w:rsidR="00D02BB9" w:rsidRPr="00697482">
        <w:rPr>
          <w:lang w:val="es-MX"/>
        </w:rPr>
        <w:t>Dec</w:t>
      </w:r>
      <w:proofErr w:type="spellEnd"/>
      <w:r w:rsidR="00D02BB9" w:rsidRPr="00697482">
        <w:rPr>
          <w:lang w:val="es-MX"/>
        </w:rPr>
        <w:t>. 2017.</w:t>
      </w:r>
      <w:r w:rsidR="004000A4">
        <w:rPr>
          <w:lang w:val="es-MX"/>
        </w:rPr>
        <w:t xml:space="preserve"> </w:t>
      </w:r>
    </w:p>
    <w:p w14:paraId="5B4B09A5" w14:textId="12A04767" w:rsidR="00A760BA" w:rsidRPr="00E805D6" w:rsidRDefault="005B1286" w:rsidP="00697482">
      <w:pPr>
        <w:spacing w:after="0" w:line="480" w:lineRule="auto"/>
        <w:ind w:left="720" w:hanging="720"/>
      </w:pPr>
      <w:bookmarkStart w:id="0" w:name="_GoBack"/>
      <w:bookmarkEnd w:id="0"/>
      <w:r w:rsidRPr="00697482">
        <w:rPr>
          <w:lang w:val="es-MX"/>
        </w:rPr>
        <w:t>Raro VHS (</w:t>
      </w:r>
      <w:proofErr w:type="spellStart"/>
      <w:r w:rsidRPr="00697482">
        <w:rPr>
          <w:lang w:val="es-MX"/>
        </w:rPr>
        <w:t>Channel</w:t>
      </w:r>
      <w:proofErr w:type="spellEnd"/>
      <w:r w:rsidRPr="00697482">
        <w:rPr>
          <w:lang w:val="es-MX"/>
        </w:rPr>
        <w:t xml:space="preserve"> 2</w:t>
      </w:r>
      <w:r w:rsidR="00731776" w:rsidRPr="00697482">
        <w:rPr>
          <w:lang w:val="es-MX"/>
        </w:rPr>
        <w:t xml:space="preserve">). “La casas de Bernarda Alba 1987 </w:t>
      </w:r>
      <w:proofErr w:type="spellStart"/>
      <w:r w:rsidR="00731776" w:rsidRPr="00697482">
        <w:rPr>
          <w:lang w:val="es-MX"/>
        </w:rPr>
        <w:t>Trailer</w:t>
      </w:r>
      <w:proofErr w:type="spellEnd"/>
      <w:r w:rsidR="00731776" w:rsidRPr="00697482">
        <w:rPr>
          <w:lang w:val="es-MX"/>
        </w:rPr>
        <w:t>.”</w:t>
      </w:r>
      <w:r w:rsidRPr="00697482">
        <w:rPr>
          <w:lang w:val="es-MX"/>
        </w:rPr>
        <w:t xml:space="preserve"> Online video clip. </w:t>
      </w:r>
      <w:proofErr w:type="spellStart"/>
      <w:r w:rsidRPr="007539B1">
        <w:rPr>
          <w:i/>
          <w:lang w:val="es-MX"/>
        </w:rPr>
        <w:t>Youtube</w:t>
      </w:r>
      <w:proofErr w:type="spellEnd"/>
      <w:r w:rsidRPr="00697482">
        <w:rPr>
          <w:lang w:val="es-MX"/>
        </w:rPr>
        <w:t xml:space="preserve">. </w:t>
      </w:r>
      <w:proofErr w:type="spellStart"/>
      <w:r w:rsidR="00731776" w:rsidRPr="007539B1">
        <w:rPr>
          <w:lang w:val="es-MX"/>
        </w:rPr>
        <w:t>Youtube</w:t>
      </w:r>
      <w:proofErr w:type="spellEnd"/>
      <w:r w:rsidR="00731776" w:rsidRPr="00697482">
        <w:rPr>
          <w:lang w:val="es-MX"/>
        </w:rPr>
        <w:t xml:space="preserve">, September 17, 2014. </w:t>
      </w:r>
      <w:hyperlink r:id="rId8" w:history="1">
        <w:r w:rsidR="00BA38FB">
          <w:rPr>
            <w:rStyle w:val="Hyperlink"/>
          </w:rPr>
          <w:t>https://www.youtube.com/watch?v=j7cvlHA-6uY</w:t>
        </w:r>
      </w:hyperlink>
      <w:r w:rsidR="00BA38FB">
        <w:t xml:space="preserve"> </w:t>
      </w:r>
      <w:proofErr w:type="spellStart"/>
      <w:r w:rsidR="00BA38FB" w:rsidRPr="00E805D6">
        <w:t>Accesssed</w:t>
      </w:r>
      <w:proofErr w:type="spellEnd"/>
      <w:r w:rsidR="00731776" w:rsidRPr="00E805D6">
        <w:t xml:space="preserve"> 10 Dec. 2017.</w:t>
      </w:r>
    </w:p>
    <w:p w14:paraId="7007BB91" w14:textId="5B04D2A8" w:rsidR="00EA3F78" w:rsidRPr="00697482" w:rsidRDefault="003D0143" w:rsidP="00697482">
      <w:pPr>
        <w:spacing w:after="0" w:line="480" w:lineRule="auto"/>
        <w:ind w:left="720" w:hanging="720"/>
        <w:rPr>
          <w:lang w:val="es-MX"/>
        </w:rPr>
      </w:pPr>
      <w:r w:rsidRPr="00697482">
        <w:rPr>
          <w:lang w:val="es-MX"/>
        </w:rPr>
        <w:t xml:space="preserve">Virgillo, Carmelo, et al. </w:t>
      </w:r>
      <w:r w:rsidRPr="00697482">
        <w:rPr>
          <w:i/>
          <w:lang w:val="es-MX"/>
        </w:rPr>
        <w:t>Aproximacione</w:t>
      </w:r>
      <w:r w:rsidRPr="00652DA2">
        <w:rPr>
          <w:lang w:val="es-MX"/>
        </w:rPr>
        <w:t>s</w:t>
      </w:r>
      <w:r w:rsidR="00DC6D66" w:rsidRPr="00652DA2">
        <w:rPr>
          <w:lang w:val="es-MX"/>
        </w:rPr>
        <w:t>:</w:t>
      </w:r>
      <w:r w:rsidRPr="00697482">
        <w:rPr>
          <w:lang w:val="es-MX"/>
        </w:rPr>
        <w:t xml:space="preserve"> </w:t>
      </w:r>
      <w:r w:rsidRPr="00652DA2">
        <w:rPr>
          <w:i/>
          <w:lang w:val="es-MX"/>
        </w:rPr>
        <w:t>Al Estudio de la Literatura Hispánica</w:t>
      </w:r>
      <w:r w:rsidR="00692B99" w:rsidRPr="00697482">
        <w:rPr>
          <w:lang w:val="es-MX"/>
        </w:rPr>
        <w:t xml:space="preserve">. </w:t>
      </w:r>
      <w:r w:rsidR="00F05DD0" w:rsidRPr="00697482">
        <w:rPr>
          <w:lang w:val="es-MX"/>
        </w:rPr>
        <w:t>7th</w:t>
      </w:r>
      <w:r w:rsidR="009D149B" w:rsidRPr="00697482">
        <w:rPr>
          <w:lang w:val="es-MX"/>
        </w:rPr>
        <w:t xml:space="preserve"> ed. </w:t>
      </w:r>
      <w:r w:rsidR="00692B99" w:rsidRPr="00697482">
        <w:rPr>
          <w:lang w:val="es-MX"/>
        </w:rPr>
        <w:t>McGraw-Hill</w:t>
      </w:r>
      <w:r w:rsidR="009D149B" w:rsidRPr="00697482">
        <w:rPr>
          <w:lang w:val="es-MX"/>
        </w:rPr>
        <w:t>, 2012.</w:t>
      </w:r>
    </w:p>
    <w:p w14:paraId="133AE522" w14:textId="6A9046DF" w:rsidR="00465AC5" w:rsidRDefault="00465AC5" w:rsidP="00782B68">
      <w:pPr>
        <w:spacing w:line="480" w:lineRule="auto"/>
        <w:ind w:left="720" w:hanging="720"/>
      </w:pPr>
    </w:p>
    <w:p w14:paraId="3CE9A5F4" w14:textId="77777777" w:rsidR="00465AC5" w:rsidRDefault="00465AC5" w:rsidP="00782B68">
      <w:pPr>
        <w:spacing w:line="480" w:lineRule="auto"/>
        <w:ind w:left="720" w:hanging="720"/>
      </w:pPr>
    </w:p>
    <w:p w14:paraId="4B1620A4" w14:textId="77777777" w:rsidR="00465AC5" w:rsidRDefault="00465AC5" w:rsidP="00782B68">
      <w:pPr>
        <w:spacing w:line="480" w:lineRule="auto"/>
        <w:ind w:left="720" w:hanging="720"/>
      </w:pPr>
    </w:p>
    <w:p w14:paraId="555860FF" w14:textId="77777777" w:rsidR="00465AC5" w:rsidRPr="00101AC0" w:rsidRDefault="00465AC5" w:rsidP="00782B68">
      <w:pPr>
        <w:spacing w:line="480" w:lineRule="auto"/>
        <w:ind w:left="720" w:hanging="720"/>
      </w:pPr>
    </w:p>
    <w:sectPr w:rsidR="00465AC5" w:rsidRPr="00101AC0" w:rsidSect="00EA3F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35405" w14:textId="77777777" w:rsidR="003B2C7B" w:rsidRDefault="003B2C7B" w:rsidP="00101AC0">
      <w:pPr>
        <w:spacing w:after="0" w:line="240" w:lineRule="auto"/>
      </w:pPr>
      <w:r>
        <w:separator/>
      </w:r>
    </w:p>
  </w:endnote>
  <w:endnote w:type="continuationSeparator" w:id="0">
    <w:p w14:paraId="1844044B" w14:textId="77777777" w:rsidR="003B2C7B" w:rsidRDefault="003B2C7B" w:rsidP="0010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F1A4" w14:textId="77777777" w:rsidR="003B2C7B" w:rsidRDefault="003B2C7B" w:rsidP="00101AC0">
      <w:pPr>
        <w:spacing w:after="0" w:line="240" w:lineRule="auto"/>
      </w:pPr>
      <w:r>
        <w:separator/>
      </w:r>
    </w:p>
  </w:footnote>
  <w:footnote w:type="continuationSeparator" w:id="0">
    <w:p w14:paraId="556BD916" w14:textId="77777777" w:rsidR="003B2C7B" w:rsidRDefault="003B2C7B" w:rsidP="0010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A7E6" w14:textId="2DCDEE8E" w:rsidR="00A9166D" w:rsidRDefault="00A9166D">
    <w:pPr>
      <w:pStyle w:val="Header"/>
      <w:jc w:val="right"/>
    </w:pPr>
    <w:r>
      <w:t xml:space="preserve">Méndez </w:t>
    </w:r>
    <w:sdt>
      <w:sdtPr>
        <w:id w:val="-1977279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D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444FABD9" w14:textId="77777777" w:rsidR="00A9166D" w:rsidRDefault="00A9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0"/>
    <w:rsid w:val="00002609"/>
    <w:rsid w:val="0000445F"/>
    <w:rsid w:val="00015197"/>
    <w:rsid w:val="000427F4"/>
    <w:rsid w:val="00057ABD"/>
    <w:rsid w:val="000B28AE"/>
    <w:rsid w:val="000E5FF1"/>
    <w:rsid w:val="00101AC0"/>
    <w:rsid w:val="0011050A"/>
    <w:rsid w:val="001301E8"/>
    <w:rsid w:val="001511AA"/>
    <w:rsid w:val="00165108"/>
    <w:rsid w:val="00177AB1"/>
    <w:rsid w:val="001A633D"/>
    <w:rsid w:val="001B6B3E"/>
    <w:rsid w:val="001C7308"/>
    <w:rsid w:val="001D0D39"/>
    <w:rsid w:val="00227D13"/>
    <w:rsid w:val="0023680E"/>
    <w:rsid w:val="00246691"/>
    <w:rsid w:val="00260BB1"/>
    <w:rsid w:val="0033281C"/>
    <w:rsid w:val="00334538"/>
    <w:rsid w:val="00376D1A"/>
    <w:rsid w:val="00381E1E"/>
    <w:rsid w:val="00396CF4"/>
    <w:rsid w:val="003B2846"/>
    <w:rsid w:val="003B2C7B"/>
    <w:rsid w:val="003D0143"/>
    <w:rsid w:val="003F1342"/>
    <w:rsid w:val="004000A4"/>
    <w:rsid w:val="00465AC5"/>
    <w:rsid w:val="004E4E9B"/>
    <w:rsid w:val="004F47E5"/>
    <w:rsid w:val="00500451"/>
    <w:rsid w:val="00556840"/>
    <w:rsid w:val="00584AFD"/>
    <w:rsid w:val="00597DEC"/>
    <w:rsid w:val="005B1286"/>
    <w:rsid w:val="005C3609"/>
    <w:rsid w:val="005C7111"/>
    <w:rsid w:val="005F1C1F"/>
    <w:rsid w:val="006232FC"/>
    <w:rsid w:val="00652DA2"/>
    <w:rsid w:val="00664429"/>
    <w:rsid w:val="006747B0"/>
    <w:rsid w:val="006806EE"/>
    <w:rsid w:val="00692B99"/>
    <w:rsid w:val="00697482"/>
    <w:rsid w:val="006A1EF3"/>
    <w:rsid w:val="006B1BAA"/>
    <w:rsid w:val="006B1F83"/>
    <w:rsid w:val="006D27A8"/>
    <w:rsid w:val="00710040"/>
    <w:rsid w:val="00721E76"/>
    <w:rsid w:val="00726605"/>
    <w:rsid w:val="007308C4"/>
    <w:rsid w:val="00731776"/>
    <w:rsid w:val="007324F6"/>
    <w:rsid w:val="00736D19"/>
    <w:rsid w:val="00746C5A"/>
    <w:rsid w:val="00746DC2"/>
    <w:rsid w:val="007539B1"/>
    <w:rsid w:val="0078203B"/>
    <w:rsid w:val="00782B68"/>
    <w:rsid w:val="007D0261"/>
    <w:rsid w:val="007D3C97"/>
    <w:rsid w:val="007E518F"/>
    <w:rsid w:val="007E6B3B"/>
    <w:rsid w:val="007F61E0"/>
    <w:rsid w:val="00800E90"/>
    <w:rsid w:val="00840DBC"/>
    <w:rsid w:val="00845B6A"/>
    <w:rsid w:val="00846A90"/>
    <w:rsid w:val="00857C85"/>
    <w:rsid w:val="00865808"/>
    <w:rsid w:val="00876F7A"/>
    <w:rsid w:val="00917E35"/>
    <w:rsid w:val="009339E0"/>
    <w:rsid w:val="00946256"/>
    <w:rsid w:val="00981D3F"/>
    <w:rsid w:val="00992593"/>
    <w:rsid w:val="00997777"/>
    <w:rsid w:val="009D149B"/>
    <w:rsid w:val="009F5868"/>
    <w:rsid w:val="00A146E0"/>
    <w:rsid w:val="00A760BA"/>
    <w:rsid w:val="00A9166D"/>
    <w:rsid w:val="00A92F21"/>
    <w:rsid w:val="00A96297"/>
    <w:rsid w:val="00AB76F4"/>
    <w:rsid w:val="00AE6AA7"/>
    <w:rsid w:val="00AF6E5B"/>
    <w:rsid w:val="00B042EB"/>
    <w:rsid w:val="00B16D48"/>
    <w:rsid w:val="00B30E9E"/>
    <w:rsid w:val="00B3237C"/>
    <w:rsid w:val="00B61485"/>
    <w:rsid w:val="00B65742"/>
    <w:rsid w:val="00BA1DC7"/>
    <w:rsid w:val="00BA38FB"/>
    <w:rsid w:val="00BA3943"/>
    <w:rsid w:val="00BB1868"/>
    <w:rsid w:val="00BE5489"/>
    <w:rsid w:val="00C82C44"/>
    <w:rsid w:val="00CB1E69"/>
    <w:rsid w:val="00CB4149"/>
    <w:rsid w:val="00CF71F0"/>
    <w:rsid w:val="00D02BB9"/>
    <w:rsid w:val="00D12C24"/>
    <w:rsid w:val="00D15013"/>
    <w:rsid w:val="00D35524"/>
    <w:rsid w:val="00D93FC8"/>
    <w:rsid w:val="00DC3F7E"/>
    <w:rsid w:val="00DC6D66"/>
    <w:rsid w:val="00E805D6"/>
    <w:rsid w:val="00EA3F78"/>
    <w:rsid w:val="00EB60F5"/>
    <w:rsid w:val="00EE43C8"/>
    <w:rsid w:val="00F05DD0"/>
    <w:rsid w:val="00F07ADE"/>
    <w:rsid w:val="00F211C3"/>
    <w:rsid w:val="00F235D0"/>
    <w:rsid w:val="00F30A91"/>
    <w:rsid w:val="00F365F8"/>
    <w:rsid w:val="00F840A5"/>
    <w:rsid w:val="00F85F0F"/>
    <w:rsid w:val="00FD02A8"/>
    <w:rsid w:val="00FD5917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3EE3"/>
  <w15:chartTrackingRefBased/>
  <w15:docId w15:val="{8697437D-02D5-4F48-B056-DCCEAE7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C0"/>
  </w:style>
  <w:style w:type="paragraph" w:styleId="Footer">
    <w:name w:val="footer"/>
    <w:basedOn w:val="Normal"/>
    <w:link w:val="FooterChar"/>
    <w:uiPriority w:val="99"/>
    <w:unhideWhenUsed/>
    <w:rsid w:val="0010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C0"/>
  </w:style>
  <w:style w:type="character" w:customStyle="1" w:styleId="Heading1Char">
    <w:name w:val="Heading 1 Char"/>
    <w:basedOn w:val="DefaultParagraphFont"/>
    <w:link w:val="Heading1"/>
    <w:uiPriority w:val="9"/>
    <w:rsid w:val="00664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3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cvlHA-6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_PN1Zdi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0D58E1-9B39-41A5-94BA-772EA9CA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Méndez 1</vt:lpstr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Méndez 1</dc:title>
  <dc:subject/>
  <dc:creator>Martha Mendez</dc:creator>
  <cp:keywords/>
  <dc:description/>
  <cp:lastModifiedBy>Martha Mendez</cp:lastModifiedBy>
  <cp:revision>54</cp:revision>
  <cp:lastPrinted>2017-12-11T19:44:00Z</cp:lastPrinted>
  <dcterms:created xsi:type="dcterms:W3CDTF">2017-12-10T06:37:00Z</dcterms:created>
  <dcterms:modified xsi:type="dcterms:W3CDTF">2019-04-19T10:09:00Z</dcterms:modified>
</cp:coreProperties>
</file>